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50" w:rsidRPr="000A3F1B" w:rsidRDefault="002A0030" w:rsidP="003E2594">
      <w:pPr>
        <w:shd w:val="clear" w:color="auto" w:fill="FFFFFF"/>
        <w:spacing w:after="0" w:line="360" w:lineRule="auto"/>
        <w:ind w:left="-567" w:right="-1" w:firstLine="567"/>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РАЗВИТИЕ ИНТОНАЦИОННОЙ КОМПЕТЕНЦИИ МЛАДШИХ ШКОЛЬНИКОВ С КИ</w:t>
      </w:r>
    </w:p>
    <w:p w:rsidR="002A0030" w:rsidRDefault="002A0030" w:rsidP="002A0030">
      <w:pPr>
        <w:pStyle w:val="a3"/>
        <w:shd w:val="clear" w:color="auto" w:fill="FFFFFF"/>
        <w:spacing w:before="0" w:beforeAutospacing="0" w:after="0" w:afterAutospacing="0" w:line="360" w:lineRule="auto"/>
        <w:ind w:left="-567" w:right="-1" w:firstLine="567"/>
        <w:jc w:val="center"/>
        <w:rPr>
          <w:i/>
          <w:color w:val="000000"/>
        </w:rPr>
      </w:pPr>
      <w:r>
        <w:rPr>
          <w:i/>
          <w:color w:val="000000"/>
        </w:rPr>
        <w:t>Ландышева Лидия Николаевна</w:t>
      </w:r>
    </w:p>
    <w:p w:rsidR="002A0030" w:rsidRPr="005E498F" w:rsidRDefault="002A0030" w:rsidP="002A0030">
      <w:pPr>
        <w:pStyle w:val="aa"/>
        <w:ind w:left="-426" w:right="424"/>
        <w:jc w:val="center"/>
        <w:rPr>
          <w:rFonts w:ascii="Times New Roman" w:hAnsi="Times New Roman" w:cs="Times New Roman"/>
          <w:bCs/>
          <w:sz w:val="24"/>
          <w:szCs w:val="24"/>
        </w:rPr>
      </w:pPr>
      <w:r w:rsidRPr="005E498F">
        <w:rPr>
          <w:rFonts w:ascii="Times New Roman" w:hAnsi="Times New Roman" w:cs="Times New Roman"/>
          <w:bCs/>
          <w:sz w:val="24"/>
          <w:szCs w:val="24"/>
        </w:rPr>
        <w:t>Государственное казённое образовательное учреждение Свердловской области «Нижнетагильская школа-интернат, реализующая адаптированные основные общеобразовательные программы», город Нижний Тагил, Россия</w:t>
      </w:r>
      <w:r>
        <w:rPr>
          <w:rFonts w:ascii="Times New Roman" w:hAnsi="Times New Roman" w:cs="Times New Roman"/>
          <w:bCs/>
          <w:sz w:val="24"/>
          <w:szCs w:val="24"/>
        </w:rPr>
        <w:t>.</w:t>
      </w:r>
    </w:p>
    <w:p w:rsidR="002A0030" w:rsidRPr="002A0030" w:rsidRDefault="002A0030" w:rsidP="002A0030">
      <w:pPr>
        <w:pStyle w:val="a3"/>
        <w:shd w:val="clear" w:color="auto" w:fill="FFFFFF"/>
        <w:spacing w:before="0" w:beforeAutospacing="0" w:after="0" w:afterAutospacing="0" w:line="360" w:lineRule="auto"/>
        <w:ind w:left="-567" w:right="-1" w:firstLine="567"/>
        <w:jc w:val="center"/>
        <w:rPr>
          <w:i/>
          <w:color w:val="000000"/>
        </w:rPr>
      </w:pPr>
    </w:p>
    <w:p w:rsidR="002A0030" w:rsidRDefault="007E78B4" w:rsidP="002A0030">
      <w:pPr>
        <w:pStyle w:val="a3"/>
        <w:shd w:val="clear" w:color="auto" w:fill="FFFFFF"/>
        <w:spacing w:before="0" w:beforeAutospacing="0" w:after="0" w:afterAutospacing="0" w:line="360" w:lineRule="auto"/>
        <w:ind w:left="-567" w:right="-1" w:firstLine="567"/>
        <w:jc w:val="both"/>
        <w:rPr>
          <w:color w:val="000000"/>
        </w:rPr>
      </w:pPr>
      <w:r w:rsidRPr="000A3F1B">
        <w:rPr>
          <w:color w:val="000000"/>
        </w:rPr>
        <w:t>Развитие деятельностных и коммуникативных качеств личност</w:t>
      </w:r>
      <w:bookmarkStart w:id="0" w:name="_GoBack"/>
      <w:bookmarkEnd w:id="0"/>
      <w:r w:rsidRPr="000A3F1B">
        <w:rPr>
          <w:color w:val="000000"/>
        </w:rPr>
        <w:t>и, обеспечивающих ее самоопределение и самореализацию, и тем самым способствующих становлению и формированию эмоционально-волевой сферы ребенка на основе создания условий для вхождения ребенка в мир социального окружения, является деятельностно-коммуникативной составляющей качества образования.</w:t>
      </w:r>
    </w:p>
    <w:p w:rsidR="007E78B4" w:rsidRPr="000A3F1B" w:rsidRDefault="007E78B4" w:rsidP="002A0030">
      <w:pPr>
        <w:pStyle w:val="a3"/>
        <w:shd w:val="clear" w:color="auto" w:fill="FFFFFF"/>
        <w:spacing w:before="0" w:beforeAutospacing="0" w:after="0" w:afterAutospacing="0" w:line="360" w:lineRule="auto"/>
        <w:ind w:left="-567" w:right="-1" w:firstLine="567"/>
        <w:jc w:val="both"/>
        <w:rPr>
          <w:color w:val="000000"/>
        </w:rPr>
      </w:pPr>
      <w:r w:rsidRPr="000A3F1B">
        <w:rPr>
          <w:color w:val="000000"/>
        </w:rPr>
        <w:t>Известно, как высоко ставил А.С.</w:t>
      </w:r>
      <w:r w:rsidR="002A0030">
        <w:rPr>
          <w:color w:val="000000"/>
        </w:rPr>
        <w:t xml:space="preserve"> </w:t>
      </w:r>
      <w:r w:rsidRPr="000A3F1B">
        <w:rPr>
          <w:color w:val="000000"/>
        </w:rPr>
        <w:t>Макаренко умение убедительно, эмоционально говорить, владеть разнообразной интонацией, сам он овладел этим умением в высшей степени. «Я сделался настоящим мастером только тогда, когда научился говорить «иди сюда» с 15-20 оттенками, когда научился давать 20 нюансов в постановке лица, фигуры, голоса. И тогда я не боялся, что кто-то ко мне не подойдет или не почувствует того, что нужно» [1977].</w:t>
      </w:r>
    </w:p>
    <w:p w:rsidR="007E78B4" w:rsidRPr="000A3F1B" w:rsidRDefault="007E78B4" w:rsidP="002A0030">
      <w:pPr>
        <w:pStyle w:val="a3"/>
        <w:shd w:val="clear" w:color="auto" w:fill="FFFFFF"/>
        <w:spacing w:before="0" w:beforeAutospacing="0" w:after="0" w:afterAutospacing="0" w:line="360" w:lineRule="auto"/>
        <w:ind w:left="-567" w:right="-1" w:firstLine="567"/>
        <w:jc w:val="both"/>
        <w:rPr>
          <w:color w:val="000000"/>
        </w:rPr>
      </w:pPr>
      <w:r w:rsidRPr="000A3F1B">
        <w:rPr>
          <w:color w:val="000000"/>
        </w:rPr>
        <w:t>Умение воспринимать и выражать эмоциональные оттенки с помощью интонационных средств является одним из главных составляющих интонационной компетентности участников общения.</w:t>
      </w:r>
    </w:p>
    <w:p w:rsidR="007E78B4" w:rsidRPr="000A3F1B" w:rsidRDefault="007E78B4" w:rsidP="002A0030">
      <w:pPr>
        <w:pStyle w:val="a3"/>
        <w:shd w:val="clear" w:color="auto" w:fill="FFFFFF"/>
        <w:spacing w:before="0" w:beforeAutospacing="0" w:after="0" w:afterAutospacing="0" w:line="360" w:lineRule="auto"/>
        <w:ind w:left="-567" w:right="-1" w:firstLine="567"/>
        <w:jc w:val="both"/>
        <w:rPr>
          <w:color w:val="000000"/>
        </w:rPr>
      </w:pPr>
      <w:r w:rsidRPr="000A3F1B">
        <w:rPr>
          <w:color w:val="000000"/>
        </w:rPr>
        <w:t>Под понятием </w:t>
      </w:r>
      <w:r w:rsidRPr="000A3F1B">
        <w:rPr>
          <w:b/>
          <w:bCs/>
          <w:iCs/>
          <w:color w:val="000000"/>
        </w:rPr>
        <w:t>«</w:t>
      </w:r>
      <w:r w:rsidRPr="000A3F1B">
        <w:rPr>
          <w:bCs/>
          <w:iCs/>
          <w:color w:val="000000"/>
        </w:rPr>
        <w:t>интонационная компетентность</w:t>
      </w:r>
      <w:r w:rsidRPr="000A3F1B">
        <w:rPr>
          <w:b/>
          <w:bCs/>
          <w:iCs/>
          <w:color w:val="000000"/>
        </w:rPr>
        <w:t>»</w:t>
      </w:r>
      <w:r w:rsidR="002A0030">
        <w:rPr>
          <w:b/>
          <w:bCs/>
          <w:iCs/>
          <w:color w:val="000000"/>
        </w:rPr>
        <w:t xml:space="preserve"> </w:t>
      </w:r>
      <w:r w:rsidRPr="000A3F1B">
        <w:rPr>
          <w:color w:val="000000"/>
        </w:rPr>
        <w:t>нами понимается</w:t>
      </w:r>
      <w:r w:rsidR="002A0030">
        <w:rPr>
          <w:color w:val="000000"/>
        </w:rPr>
        <w:t xml:space="preserve"> </w:t>
      </w:r>
      <w:r w:rsidRPr="000A3F1B">
        <w:rPr>
          <w:iCs/>
          <w:color w:val="000000"/>
        </w:rPr>
        <w:t>владение суммой знаний, умений и навыков, позволяющих адекватно воспринимать и использовать интонационные характеристики ре</w:t>
      </w:r>
      <w:r w:rsidR="002A0030">
        <w:rPr>
          <w:iCs/>
          <w:color w:val="000000"/>
        </w:rPr>
        <w:t xml:space="preserve">чи в процессе речевого общения. </w:t>
      </w:r>
      <w:r w:rsidRPr="000A3F1B">
        <w:rPr>
          <w:color w:val="000000"/>
        </w:rPr>
        <w:t>Сюда относятся знание понятия интонации, ее структурных компонентов и функций; умение воспринимать на слух изменения всех акустических параметров интонации; различать по интонации выражение основных эмоциональных состояний и смысловых оттенков звучащего высказывания (т.е. владение интонационным слухом); правильно расставлять логические ударения; повышать и понижать голос, владеть силой голоса; выдерживать паузы, соотносить темп речи с содержанием текста; передавать с помощью интонации смысл фразы; подбирать необходимую интонацию для выражения любого эмоционального состояния; давать вербальную характеристику интонации эмоциональной речи; а также передавать эмоциональные интонации в письменной речи.</w:t>
      </w:r>
    </w:p>
    <w:p w:rsidR="007E78B4" w:rsidRPr="000A3F1B" w:rsidRDefault="007E78B4" w:rsidP="002A0030">
      <w:pPr>
        <w:pStyle w:val="a3"/>
        <w:shd w:val="clear" w:color="auto" w:fill="FFFFFF"/>
        <w:spacing w:before="0" w:beforeAutospacing="0" w:after="0" w:afterAutospacing="0" w:line="360" w:lineRule="auto"/>
        <w:ind w:left="-567" w:right="-1" w:firstLine="567"/>
        <w:jc w:val="both"/>
        <w:rPr>
          <w:color w:val="000000"/>
        </w:rPr>
      </w:pPr>
      <w:r w:rsidRPr="000A3F1B">
        <w:rPr>
          <w:color w:val="000000"/>
        </w:rPr>
        <w:t>Специальные наблюдения показывают, что уровень интонационной компетентности младших школьников с КИ недостаточно развит. Дети часто не способны различать по интонации смысловые и эмоциональные оттенки звучащей фразы. Несовершенно</w:t>
      </w:r>
      <w:r w:rsidR="00282E65" w:rsidRPr="000A3F1B">
        <w:rPr>
          <w:color w:val="000000"/>
        </w:rPr>
        <w:t xml:space="preserve"> умение </w:t>
      </w:r>
      <w:r w:rsidR="00282E65" w:rsidRPr="000A3F1B">
        <w:rPr>
          <w:color w:val="000000"/>
        </w:rPr>
        <w:lastRenderedPageBreak/>
        <w:t>школьников правильно ис</w:t>
      </w:r>
      <w:r w:rsidRPr="000A3F1B">
        <w:rPr>
          <w:color w:val="000000"/>
        </w:rPr>
        <w:t>пользовать интонационные возможности языка в своей собственной речи, отсюда монотонная, невыразительная, интонационно несвязная речь учащихся с КИ, поэтому работе над интонацией в школе должно быть уделено определенное внимание.</w:t>
      </w:r>
    </w:p>
    <w:p w:rsidR="007E78B4" w:rsidRPr="000A3F1B" w:rsidRDefault="007E78B4" w:rsidP="002A0030">
      <w:pPr>
        <w:pStyle w:val="a3"/>
        <w:shd w:val="clear" w:color="auto" w:fill="FFFFFF"/>
        <w:spacing w:before="0" w:beforeAutospacing="0" w:after="0" w:afterAutospacing="0" w:line="360" w:lineRule="auto"/>
        <w:ind w:left="-567" w:right="-1" w:firstLine="567"/>
        <w:jc w:val="both"/>
        <w:rPr>
          <w:color w:val="000000"/>
        </w:rPr>
      </w:pPr>
      <w:r w:rsidRPr="000A3F1B">
        <w:rPr>
          <w:color w:val="000000"/>
        </w:rPr>
        <w:t xml:space="preserve">Развитие интонационной выразительности речи долгое время недооценивалось учителями начальных классов. И это не потому, что детям с нарушениями слуха недоступно представление об интонации. Наоборот, интонация раньше всего усваивается ими вместе с речью. Господствовало мнение о том, что если уделяется внимание письменной речи, то устная речь развивается «сама собой». </w:t>
      </w:r>
    </w:p>
    <w:p w:rsidR="007E78B4" w:rsidRPr="000A3F1B" w:rsidRDefault="007E78B4" w:rsidP="002A0030">
      <w:pPr>
        <w:pStyle w:val="a3"/>
        <w:shd w:val="clear" w:color="auto" w:fill="FFFFFF"/>
        <w:spacing w:before="0" w:beforeAutospacing="0" w:after="0" w:afterAutospacing="0" w:line="360" w:lineRule="auto"/>
        <w:ind w:left="-567" w:right="-1" w:firstLine="567"/>
        <w:jc w:val="both"/>
        <w:rPr>
          <w:color w:val="000000"/>
        </w:rPr>
      </w:pPr>
      <w:r w:rsidRPr="000A3F1B">
        <w:rPr>
          <w:color w:val="000000"/>
        </w:rPr>
        <w:t>Как показал анализ современной методической литературы, методика развития интонационной компетентности младших школьников с КИ еще не была предметом специального изучения. Работа над интонацией младших школьников по большому счету сводится к работе только над выразительным чтением; сравнительно недавно приобрела вес проблема понимания и выражения младшими школьниками с КИ эмоциональных состояний через интонационные характеристики речи.</w:t>
      </w:r>
    </w:p>
    <w:p w:rsidR="00890309" w:rsidRPr="000A3F1B" w:rsidRDefault="002A0030" w:rsidP="002A0030">
      <w:pPr>
        <w:shd w:val="clear" w:color="auto" w:fill="FFFFFF"/>
        <w:spacing w:after="0" w:line="360" w:lineRule="auto"/>
        <w:ind w:left="-567" w:right="-1"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Рассматривая вопрос о </w:t>
      </w:r>
      <w:r w:rsidR="00890309" w:rsidRPr="000A3F1B">
        <w:rPr>
          <w:rFonts w:ascii="Times New Roman" w:eastAsia="Times New Roman" w:hAnsi="Times New Roman" w:cs="Times New Roman"/>
          <w:bCs/>
          <w:color w:val="000000"/>
          <w:sz w:val="24"/>
          <w:szCs w:val="24"/>
        </w:rPr>
        <w:t>формировании интонационной выразительности речи,</w:t>
      </w:r>
      <w:r w:rsidR="00652FC1" w:rsidRPr="000A3F1B">
        <w:rPr>
          <w:rFonts w:ascii="Times New Roman" w:eastAsia="Times New Roman" w:hAnsi="Times New Roman" w:cs="Times New Roman"/>
          <w:bCs/>
          <w:color w:val="000000"/>
          <w:sz w:val="24"/>
          <w:szCs w:val="24"/>
        </w:rPr>
        <w:t xml:space="preserve"> </w:t>
      </w:r>
      <w:r w:rsidR="00890309" w:rsidRPr="000A3F1B">
        <w:rPr>
          <w:rFonts w:ascii="Times New Roman" w:eastAsia="Times New Roman" w:hAnsi="Times New Roman" w:cs="Times New Roman"/>
          <w:color w:val="000000"/>
          <w:sz w:val="24"/>
          <w:szCs w:val="24"/>
        </w:rPr>
        <w:t>необходимо иметь в виду</w:t>
      </w:r>
      <w:r>
        <w:rPr>
          <w:rFonts w:ascii="Times New Roman" w:eastAsia="Times New Roman" w:hAnsi="Times New Roman" w:cs="Times New Roman"/>
          <w:bCs/>
          <w:color w:val="000000"/>
          <w:sz w:val="24"/>
          <w:szCs w:val="24"/>
        </w:rPr>
        <w:t xml:space="preserve"> </w:t>
      </w:r>
      <w:r w:rsidR="00890309" w:rsidRPr="000A3F1B">
        <w:rPr>
          <w:rFonts w:ascii="Times New Roman" w:eastAsia="Times New Roman" w:hAnsi="Times New Roman" w:cs="Times New Roman"/>
          <w:bCs/>
          <w:color w:val="000000"/>
          <w:sz w:val="24"/>
          <w:szCs w:val="24"/>
        </w:rPr>
        <w:t>две стороны этого понятия: естественная и эмоциональная.</w:t>
      </w:r>
      <w:r>
        <w:rPr>
          <w:rFonts w:ascii="Times New Roman" w:eastAsia="Times New Roman" w:hAnsi="Times New Roman" w:cs="Times New Roman"/>
          <w:bCs/>
          <w:color w:val="000000"/>
          <w:sz w:val="24"/>
          <w:szCs w:val="24"/>
        </w:rPr>
        <w:t xml:space="preserve"> </w:t>
      </w:r>
      <w:r w:rsidR="00890309" w:rsidRPr="000A3F1B">
        <w:rPr>
          <w:rFonts w:ascii="Times New Roman" w:eastAsia="Times New Roman" w:hAnsi="Times New Roman" w:cs="Times New Roman"/>
          <w:color w:val="000000"/>
          <w:sz w:val="24"/>
          <w:szCs w:val="24"/>
        </w:rPr>
        <w:t>Естественная выразительность повседневной речи; произвольная, осознанная выразительность при передаче заранее обдуманного текста (предложения, составленного самим ребенком по заданию пересказа, стихотворения, текста). Выразительность речи является необходимой характеристикой речи как средства общения, в ней проявляется субъективность отношения ребенка к окружающему. Она возникает тогда, когда ребенок хочет передать в речи не только свои знания, но и чувства, отношения, и является следствием понимания того, о чем говорится.</w:t>
      </w:r>
    </w:p>
    <w:p w:rsidR="00890309" w:rsidRPr="000A3F1B" w:rsidRDefault="00890309" w:rsidP="002A0030">
      <w:pPr>
        <w:shd w:val="clear" w:color="auto" w:fill="FFFFFF"/>
        <w:spacing w:after="0" w:line="360" w:lineRule="auto"/>
        <w:ind w:left="-567" w:right="-1" w:firstLine="567"/>
        <w:jc w:val="both"/>
        <w:rPr>
          <w:rFonts w:ascii="Times New Roman" w:eastAsia="Times New Roman" w:hAnsi="Times New Roman" w:cs="Times New Roman"/>
          <w:color w:val="000000"/>
          <w:sz w:val="24"/>
          <w:szCs w:val="24"/>
        </w:rPr>
      </w:pPr>
      <w:r w:rsidRPr="000A3F1B">
        <w:rPr>
          <w:rFonts w:ascii="Times New Roman" w:eastAsia="Times New Roman" w:hAnsi="Times New Roman" w:cs="Times New Roman"/>
          <w:color w:val="000000"/>
          <w:sz w:val="24"/>
          <w:szCs w:val="24"/>
        </w:rPr>
        <w:t>Эмоциональность проявляется прежде всего в интонациях, в подчеркивании отдельных слов, паузах, мимике, выражении глаз, в смене силы и темпа голоса. Дети по заданию могут научиться передавать интонацию вопроса и ответа, наиболее яркие чувства (радость, удивление, не удовольствие), которые они многократно пережили в своем опыте.</w:t>
      </w:r>
    </w:p>
    <w:p w:rsidR="00DA2901" w:rsidRPr="000A3F1B" w:rsidRDefault="00DA2901" w:rsidP="002A0030">
      <w:pPr>
        <w:shd w:val="clear" w:color="auto" w:fill="FFFFFF"/>
        <w:spacing w:after="0" w:line="360" w:lineRule="auto"/>
        <w:ind w:left="-567" w:right="-1" w:firstLine="567"/>
        <w:jc w:val="both"/>
        <w:rPr>
          <w:rFonts w:ascii="Times New Roman" w:eastAsia="Times New Roman" w:hAnsi="Times New Roman" w:cs="Times New Roman"/>
          <w:color w:val="000000"/>
          <w:sz w:val="24"/>
          <w:szCs w:val="24"/>
        </w:rPr>
      </w:pPr>
      <w:r w:rsidRPr="000A3F1B">
        <w:rPr>
          <w:rFonts w:ascii="Times New Roman" w:eastAsia="Times New Roman" w:hAnsi="Times New Roman" w:cs="Times New Roman"/>
          <w:color w:val="000000"/>
          <w:sz w:val="24"/>
          <w:szCs w:val="24"/>
        </w:rPr>
        <w:t xml:space="preserve">В основе интонации лежат ритмико-мелодические средства, главные из которых - изменение громкости и темпа произнесения, модуляция голоса и распределение пауз. Работа по формированию интонационной выразительности устной речи осуществляется в различных направлениях. </w:t>
      </w:r>
    </w:p>
    <w:p w:rsidR="00DA2901" w:rsidRPr="000A3F1B" w:rsidRDefault="00DA2901" w:rsidP="002A0030">
      <w:pPr>
        <w:shd w:val="clear" w:color="auto" w:fill="FFFFFF"/>
        <w:spacing w:after="0" w:line="360" w:lineRule="auto"/>
        <w:ind w:left="-567" w:right="-1" w:firstLine="567"/>
        <w:jc w:val="both"/>
        <w:rPr>
          <w:rFonts w:ascii="Times New Roman" w:eastAsia="Times New Roman" w:hAnsi="Times New Roman" w:cs="Times New Roman"/>
          <w:color w:val="000000"/>
          <w:sz w:val="24"/>
          <w:szCs w:val="24"/>
        </w:rPr>
      </w:pPr>
      <w:r w:rsidRPr="000A3F1B">
        <w:rPr>
          <w:rFonts w:ascii="Times New Roman" w:eastAsia="Times New Roman" w:hAnsi="Times New Roman" w:cs="Times New Roman"/>
          <w:color w:val="000000"/>
          <w:sz w:val="24"/>
          <w:szCs w:val="24"/>
        </w:rPr>
        <w:t>Восприятие чужой речи школьниками с нарушенным слухом затруднено.</w:t>
      </w:r>
    </w:p>
    <w:p w:rsidR="00DA2901" w:rsidRPr="000A3F1B" w:rsidRDefault="00DA2901" w:rsidP="002A0030">
      <w:pPr>
        <w:shd w:val="clear" w:color="auto" w:fill="FFFFFF"/>
        <w:spacing w:after="0" w:line="360" w:lineRule="auto"/>
        <w:ind w:left="-567" w:right="-1" w:firstLine="567"/>
        <w:jc w:val="both"/>
        <w:rPr>
          <w:rFonts w:ascii="Times New Roman" w:eastAsia="Times New Roman" w:hAnsi="Times New Roman" w:cs="Times New Roman"/>
          <w:color w:val="000000"/>
          <w:sz w:val="24"/>
          <w:szCs w:val="24"/>
        </w:rPr>
      </w:pPr>
      <w:r w:rsidRPr="000A3F1B">
        <w:rPr>
          <w:rFonts w:ascii="Times New Roman" w:eastAsia="Times New Roman" w:hAnsi="Times New Roman" w:cs="Times New Roman"/>
          <w:color w:val="000000"/>
          <w:sz w:val="24"/>
          <w:szCs w:val="24"/>
        </w:rPr>
        <w:t xml:space="preserve">Еще большие трудности встречают обучающие при восприятии интонации и логического ударения. Однако обучающиеся с </w:t>
      </w:r>
      <w:r w:rsidR="002A0030" w:rsidRPr="000A3F1B">
        <w:rPr>
          <w:rFonts w:ascii="Times New Roman" w:eastAsia="Times New Roman" w:hAnsi="Times New Roman" w:cs="Times New Roman"/>
          <w:color w:val="000000"/>
          <w:sz w:val="24"/>
          <w:szCs w:val="24"/>
        </w:rPr>
        <w:t>КИ находятся</w:t>
      </w:r>
      <w:r w:rsidRPr="000A3F1B">
        <w:rPr>
          <w:rFonts w:ascii="Times New Roman" w:eastAsia="Times New Roman" w:hAnsi="Times New Roman" w:cs="Times New Roman"/>
          <w:color w:val="000000"/>
          <w:sz w:val="24"/>
          <w:szCs w:val="24"/>
        </w:rPr>
        <w:t xml:space="preserve"> в более выгодном положении, т. к. они в состоянии воспринимать громкость речи, паузы и темп не только с помощью зрения и тактильно-вибрационных ощущений, но и с помощью слуха.</w:t>
      </w:r>
      <w:r w:rsidR="007E78B4" w:rsidRPr="000A3F1B">
        <w:rPr>
          <w:rStyle w:val="FontStyle36"/>
          <w:rFonts w:ascii="Times New Roman" w:eastAsia="Times New Roman" w:hAnsi="Times New Roman" w:cs="Times New Roman"/>
          <w:sz w:val="24"/>
          <w:szCs w:val="24"/>
        </w:rPr>
        <w:t xml:space="preserve"> С кохлеарным имплантом слух </w:t>
      </w:r>
      <w:r w:rsidR="007E78B4" w:rsidRPr="000A3F1B">
        <w:rPr>
          <w:rStyle w:val="FontStyle36"/>
          <w:rFonts w:ascii="Times New Roman" w:eastAsia="Times New Roman" w:hAnsi="Times New Roman" w:cs="Times New Roman"/>
          <w:sz w:val="24"/>
          <w:szCs w:val="24"/>
        </w:rPr>
        <w:lastRenderedPageBreak/>
        <w:t>ребенка приближается к нормальному, что действительно создает возможность развития у него речи тем же способом, как это происходит у детей с нормальным слухом - спонтанно при общении с окружающими взрослыми.</w:t>
      </w:r>
    </w:p>
    <w:p w:rsidR="00DA2901" w:rsidRPr="000A3F1B" w:rsidRDefault="00DA2901" w:rsidP="002A0030">
      <w:pPr>
        <w:spacing w:after="0" w:line="360" w:lineRule="auto"/>
        <w:ind w:left="-567" w:right="-1" w:firstLine="567"/>
        <w:jc w:val="both"/>
        <w:rPr>
          <w:rFonts w:ascii="Times New Roman" w:eastAsia="Times New Roman" w:hAnsi="Times New Roman" w:cs="Times New Roman"/>
          <w:color w:val="000000"/>
          <w:sz w:val="24"/>
          <w:szCs w:val="24"/>
        </w:rPr>
      </w:pPr>
      <w:r w:rsidRPr="000A3F1B">
        <w:rPr>
          <w:rFonts w:ascii="Times New Roman" w:eastAsia="Times New Roman" w:hAnsi="Times New Roman" w:cs="Times New Roman"/>
          <w:color w:val="000000"/>
          <w:sz w:val="24"/>
          <w:szCs w:val="24"/>
        </w:rPr>
        <w:t>Правильно организованный педагогический процесс будет способствовать формированию интонационной вы</w:t>
      </w:r>
      <w:r w:rsidR="002E0CE4" w:rsidRPr="000A3F1B">
        <w:rPr>
          <w:rFonts w:ascii="Times New Roman" w:eastAsia="Times New Roman" w:hAnsi="Times New Roman" w:cs="Times New Roman"/>
          <w:color w:val="000000"/>
          <w:sz w:val="24"/>
          <w:szCs w:val="24"/>
        </w:rPr>
        <w:t xml:space="preserve">разительной речи школьников с </w:t>
      </w:r>
      <w:r w:rsidR="002A0030" w:rsidRPr="000A3F1B">
        <w:rPr>
          <w:rFonts w:ascii="Times New Roman" w:eastAsia="Times New Roman" w:hAnsi="Times New Roman" w:cs="Times New Roman"/>
          <w:color w:val="000000"/>
          <w:sz w:val="24"/>
          <w:szCs w:val="24"/>
        </w:rPr>
        <w:t>КИ хотя</w:t>
      </w:r>
      <w:r w:rsidRPr="000A3F1B">
        <w:rPr>
          <w:rFonts w:ascii="Times New Roman" w:eastAsia="Times New Roman" w:hAnsi="Times New Roman" w:cs="Times New Roman"/>
          <w:color w:val="000000"/>
          <w:sz w:val="24"/>
          <w:szCs w:val="24"/>
        </w:rPr>
        <w:t xml:space="preserve"> бы в элементарном виде. Реализация этой задачи зависит, прежде всего, от речи окружающих людей, учителя, воспитателя и др. Речь педагога, должна соответствовать общепринятым нормам, т. е. она интонационно выразительна, с правильным логическим ударением, темпом, паузами. Этому же способствует овладение грамматическими закономерностями языка. Работа над интонацией проводится на материале слов, предложений, небольших текстов и стихотворений. Проговаривание сопровождается определенными выразительными движениям. Например: при передаче, интонации вопроса делается выразительное движение кистями рук, указательным пальцем, лицо говорящего принимает соответствующее вопросу выражение, голова и туловище немного наклоняются вперед. Движения сопровождаются произнесением речевого материала до тех пор, пока учащиеся не запомнят необходимые интонации, после чего они воспроизводят речевой материал без движений, контролир</w:t>
      </w:r>
      <w:r w:rsidR="00652FC1" w:rsidRPr="000A3F1B">
        <w:rPr>
          <w:rFonts w:ascii="Times New Roman" w:eastAsia="Times New Roman" w:hAnsi="Times New Roman" w:cs="Times New Roman"/>
          <w:color w:val="000000"/>
          <w:sz w:val="24"/>
          <w:szCs w:val="24"/>
        </w:rPr>
        <w:t>уя особенности интонации слухом</w:t>
      </w:r>
      <w:r w:rsidRPr="000A3F1B">
        <w:rPr>
          <w:rFonts w:ascii="Times New Roman" w:eastAsia="Times New Roman" w:hAnsi="Times New Roman" w:cs="Times New Roman"/>
          <w:color w:val="000000"/>
          <w:sz w:val="24"/>
          <w:szCs w:val="24"/>
        </w:rPr>
        <w:t>.</w:t>
      </w:r>
    </w:p>
    <w:p w:rsidR="00DA2901" w:rsidRPr="000A3F1B" w:rsidRDefault="00DA2901" w:rsidP="002A0030">
      <w:pPr>
        <w:shd w:val="clear" w:color="auto" w:fill="FFFFFF"/>
        <w:spacing w:after="0" w:line="360" w:lineRule="auto"/>
        <w:ind w:left="-567" w:right="-1" w:firstLine="567"/>
        <w:jc w:val="both"/>
        <w:rPr>
          <w:rFonts w:ascii="Times New Roman" w:eastAsia="Times New Roman" w:hAnsi="Times New Roman" w:cs="Times New Roman"/>
          <w:color w:val="000000"/>
          <w:sz w:val="24"/>
          <w:szCs w:val="24"/>
        </w:rPr>
      </w:pPr>
      <w:r w:rsidRPr="000A3F1B">
        <w:rPr>
          <w:rFonts w:ascii="Times New Roman" w:eastAsia="Times New Roman" w:hAnsi="Times New Roman" w:cs="Times New Roman"/>
          <w:bCs/>
          <w:color w:val="000000"/>
          <w:sz w:val="24"/>
          <w:szCs w:val="24"/>
        </w:rPr>
        <w:t>Важную роль в формировании интонационной выразительности играет темп устной речи.</w:t>
      </w:r>
      <w:r w:rsidR="002A0030">
        <w:rPr>
          <w:rFonts w:ascii="Times New Roman" w:eastAsia="Times New Roman" w:hAnsi="Times New Roman" w:cs="Times New Roman"/>
          <w:color w:val="000000"/>
          <w:sz w:val="24"/>
          <w:szCs w:val="24"/>
        </w:rPr>
        <w:t xml:space="preserve"> </w:t>
      </w:r>
      <w:r w:rsidRPr="000A3F1B">
        <w:rPr>
          <w:rFonts w:ascii="Times New Roman" w:eastAsia="Times New Roman" w:hAnsi="Times New Roman" w:cs="Times New Roman"/>
          <w:color w:val="000000"/>
          <w:sz w:val="24"/>
          <w:szCs w:val="24"/>
        </w:rPr>
        <w:t xml:space="preserve">Для разговорной речи характерно произношение 5-6 слов в секунду. Резкое отклонение от общепринятого темпового диапазона могут привести к снижению внятности. В пределах нормального темпового диапазона различают замедленный, средний и быстрый темпы. Характерной особенностью произношения школьников младших классов с </w:t>
      </w:r>
      <w:r w:rsidR="002A0030" w:rsidRPr="000A3F1B">
        <w:rPr>
          <w:rFonts w:ascii="Times New Roman" w:eastAsia="Times New Roman" w:hAnsi="Times New Roman" w:cs="Times New Roman"/>
          <w:color w:val="000000"/>
          <w:sz w:val="24"/>
          <w:szCs w:val="24"/>
        </w:rPr>
        <w:t>КИ является</w:t>
      </w:r>
      <w:r w:rsidRPr="000A3F1B">
        <w:rPr>
          <w:rFonts w:ascii="Times New Roman" w:eastAsia="Times New Roman" w:hAnsi="Times New Roman" w:cs="Times New Roman"/>
          <w:color w:val="000000"/>
          <w:sz w:val="24"/>
          <w:szCs w:val="24"/>
        </w:rPr>
        <w:t xml:space="preserve"> замедленный темп устной речи. Нормализация темпа речи имеет значение для осуществления коммуникативной функции языка.</w:t>
      </w:r>
    </w:p>
    <w:p w:rsidR="00DA2901" w:rsidRPr="000A3F1B" w:rsidRDefault="00DA2901" w:rsidP="002A0030">
      <w:pPr>
        <w:shd w:val="clear" w:color="auto" w:fill="FFFFFF"/>
        <w:spacing w:after="0" w:line="360" w:lineRule="auto"/>
        <w:ind w:left="-567" w:right="-1" w:firstLine="567"/>
        <w:jc w:val="both"/>
        <w:rPr>
          <w:rFonts w:ascii="Times New Roman" w:eastAsia="Times New Roman" w:hAnsi="Times New Roman" w:cs="Times New Roman"/>
          <w:color w:val="000000"/>
          <w:sz w:val="24"/>
          <w:szCs w:val="24"/>
        </w:rPr>
      </w:pPr>
      <w:r w:rsidRPr="000A3F1B">
        <w:rPr>
          <w:rFonts w:ascii="Times New Roman" w:eastAsia="Times New Roman" w:hAnsi="Times New Roman" w:cs="Times New Roman"/>
          <w:color w:val="000000"/>
          <w:sz w:val="24"/>
          <w:szCs w:val="24"/>
        </w:rPr>
        <w:t>Для нормализации темпа большое значение имеет выполнение специальных упражнений и заданий с использованием слухового контроля. Если упражнения связаны со слоговым материалом, то темп усваивается на таких простых движениях как ходьба в медленном и быстром темпе, прыжки, взмахи руками. Когда используются слогосоч</w:t>
      </w:r>
      <w:r w:rsidR="004F056A" w:rsidRPr="000A3F1B">
        <w:rPr>
          <w:rFonts w:ascii="Times New Roman" w:eastAsia="Times New Roman" w:hAnsi="Times New Roman" w:cs="Times New Roman"/>
          <w:color w:val="000000"/>
          <w:sz w:val="24"/>
          <w:szCs w:val="24"/>
        </w:rPr>
        <w:t>е</w:t>
      </w:r>
      <w:r w:rsidRPr="000A3F1B">
        <w:rPr>
          <w:rFonts w:ascii="Times New Roman" w:eastAsia="Times New Roman" w:hAnsi="Times New Roman" w:cs="Times New Roman"/>
          <w:color w:val="000000"/>
          <w:sz w:val="24"/>
          <w:szCs w:val="24"/>
        </w:rPr>
        <w:t xml:space="preserve">тания, слова, словосочетания, считалки и скороговорки, то характер движений становится более разнообразным: включаются отхлопывания, дирижирование указательным пальцем в такт проговариванию, подскоки. Проговаривание маленьких стихотворений и текстов сочетается с отхлопыванием, прыжками, притопываниями и </w:t>
      </w:r>
      <w:r w:rsidR="004F056A" w:rsidRPr="000A3F1B">
        <w:rPr>
          <w:rFonts w:ascii="Times New Roman" w:eastAsia="Times New Roman" w:hAnsi="Times New Roman" w:cs="Times New Roman"/>
          <w:color w:val="000000"/>
          <w:sz w:val="24"/>
          <w:szCs w:val="24"/>
        </w:rPr>
        <w:t xml:space="preserve">ходьбой </w:t>
      </w:r>
      <w:r w:rsidRPr="000A3F1B">
        <w:rPr>
          <w:rFonts w:ascii="Times New Roman" w:eastAsia="Times New Roman" w:hAnsi="Times New Roman" w:cs="Times New Roman"/>
          <w:color w:val="000000"/>
          <w:sz w:val="24"/>
          <w:szCs w:val="24"/>
        </w:rPr>
        <w:t>в различном темпе, от медленно</w:t>
      </w:r>
      <w:r w:rsidR="004F056A" w:rsidRPr="000A3F1B">
        <w:rPr>
          <w:rFonts w:ascii="Times New Roman" w:eastAsia="Times New Roman" w:hAnsi="Times New Roman" w:cs="Times New Roman"/>
          <w:color w:val="000000"/>
          <w:sz w:val="24"/>
          <w:szCs w:val="24"/>
        </w:rPr>
        <w:t>й</w:t>
      </w:r>
      <w:r w:rsidRPr="000A3F1B">
        <w:rPr>
          <w:rFonts w:ascii="Times New Roman" w:eastAsia="Times New Roman" w:hAnsi="Times New Roman" w:cs="Times New Roman"/>
          <w:color w:val="000000"/>
          <w:sz w:val="24"/>
          <w:szCs w:val="24"/>
        </w:rPr>
        <w:t xml:space="preserve"> к быстро</w:t>
      </w:r>
      <w:r w:rsidR="004F056A" w:rsidRPr="000A3F1B">
        <w:rPr>
          <w:rFonts w:ascii="Times New Roman" w:eastAsia="Times New Roman" w:hAnsi="Times New Roman" w:cs="Times New Roman"/>
          <w:color w:val="000000"/>
          <w:sz w:val="24"/>
          <w:szCs w:val="24"/>
        </w:rPr>
        <w:t>й</w:t>
      </w:r>
      <w:r w:rsidRPr="000A3F1B">
        <w:rPr>
          <w:rFonts w:ascii="Times New Roman" w:eastAsia="Times New Roman" w:hAnsi="Times New Roman" w:cs="Times New Roman"/>
          <w:color w:val="000000"/>
          <w:sz w:val="24"/>
          <w:szCs w:val="24"/>
        </w:rPr>
        <w:t xml:space="preserve"> и наоборот.</w:t>
      </w:r>
    </w:p>
    <w:p w:rsidR="009827AA" w:rsidRPr="000A3F1B" w:rsidRDefault="007E78B4" w:rsidP="002A0030">
      <w:pPr>
        <w:spacing w:after="0" w:line="360" w:lineRule="auto"/>
        <w:ind w:left="-567" w:right="-1" w:firstLine="567"/>
        <w:jc w:val="both"/>
        <w:rPr>
          <w:rFonts w:ascii="Times New Roman" w:hAnsi="Times New Roman" w:cs="Times New Roman"/>
          <w:sz w:val="24"/>
          <w:szCs w:val="24"/>
        </w:rPr>
      </w:pPr>
      <w:r w:rsidRPr="000A3F1B">
        <w:rPr>
          <w:rFonts w:ascii="Times New Roman" w:eastAsia="Times New Roman" w:hAnsi="Times New Roman" w:cs="Times New Roman"/>
          <w:color w:val="000000"/>
          <w:sz w:val="24"/>
          <w:szCs w:val="24"/>
        </w:rPr>
        <w:t xml:space="preserve">Работа над интонацией тесно связана с логическим ударением. Поэтому в восприятии и воспроизведении интонации нужно упражняться после того, как прошло усвоение логического ударения. Восприятие и воспроизведение интонации лучше начинать с дифференциации </w:t>
      </w:r>
      <w:r w:rsidRPr="000A3F1B">
        <w:rPr>
          <w:rFonts w:ascii="Times New Roman" w:eastAsia="Times New Roman" w:hAnsi="Times New Roman" w:cs="Times New Roman"/>
          <w:color w:val="000000"/>
          <w:sz w:val="24"/>
          <w:szCs w:val="24"/>
        </w:rPr>
        <w:lastRenderedPageBreak/>
        <w:t>сначала вопросительных и повествовательных предложений. Логическое ударение состоит в выделении слов, наиболее важных по смыслу. Задача облегчается, если учитывать цель высказывания. Слова, на которые падает ударение, могут выделяться хлопаньем в ладоши, притопыванием, энергичными движениями рук и т.д. Обучающиеся вместе с учителем выполняют эти движения, одновременно проговаривая слогосочетания, словосочетания, предложения, выделяя необходимые слова голосом и движением. Кроме того, предусматриваются задания на выделение движением и голосом определенного слова по предъявленной табличке или с требованием подобрать нужный вопрос к высказыванию учителя. </w:t>
      </w:r>
    </w:p>
    <w:p w:rsidR="009827AA" w:rsidRPr="000A3F1B" w:rsidRDefault="00C20398" w:rsidP="002A0030">
      <w:pPr>
        <w:spacing w:after="0" w:line="360" w:lineRule="auto"/>
        <w:ind w:left="-567" w:right="-1" w:firstLine="567"/>
        <w:jc w:val="both"/>
        <w:rPr>
          <w:rFonts w:ascii="Times New Roman" w:hAnsi="Times New Roman" w:cs="Times New Roman"/>
          <w:sz w:val="24"/>
          <w:szCs w:val="24"/>
        </w:rPr>
      </w:pPr>
      <w:r w:rsidRPr="000A3F1B">
        <w:rPr>
          <w:rFonts w:ascii="Times New Roman" w:eastAsia="Times New Roman" w:hAnsi="Times New Roman" w:cs="Times New Roman"/>
          <w:color w:val="000000"/>
          <w:sz w:val="24"/>
          <w:szCs w:val="24"/>
        </w:rPr>
        <w:t>Особое значение имеет интонация для различения фраз повествовательного, вопросительного, побудительного (повелительного) и восклицательного характера, а также для выражения тончайших синтаксических отношений внутри сложного предложения. </w:t>
      </w:r>
    </w:p>
    <w:p w:rsidR="00DA2901" w:rsidRPr="000A3F1B" w:rsidRDefault="00DA2901" w:rsidP="002A0030">
      <w:pPr>
        <w:shd w:val="clear" w:color="auto" w:fill="FFFFFF"/>
        <w:spacing w:after="0" w:line="360" w:lineRule="auto"/>
        <w:ind w:left="-567" w:right="-1" w:firstLine="567"/>
        <w:jc w:val="both"/>
        <w:rPr>
          <w:rFonts w:ascii="Times New Roman" w:eastAsia="Times New Roman" w:hAnsi="Times New Roman" w:cs="Times New Roman"/>
          <w:color w:val="000000"/>
          <w:sz w:val="24"/>
          <w:szCs w:val="24"/>
        </w:rPr>
      </w:pPr>
      <w:r w:rsidRPr="000A3F1B">
        <w:rPr>
          <w:rFonts w:ascii="Times New Roman" w:eastAsia="Times New Roman" w:hAnsi="Times New Roman" w:cs="Times New Roman"/>
          <w:bCs/>
          <w:color w:val="000000"/>
          <w:sz w:val="24"/>
          <w:szCs w:val="24"/>
        </w:rPr>
        <w:t>Работа над интонацией восклицательного предложения.</w:t>
      </w:r>
    </w:p>
    <w:p w:rsidR="00DA2901" w:rsidRPr="000A3F1B" w:rsidRDefault="00DA2901" w:rsidP="002A0030">
      <w:pPr>
        <w:shd w:val="clear" w:color="auto" w:fill="FFFFFF"/>
        <w:spacing w:after="0" w:line="360" w:lineRule="auto"/>
        <w:ind w:left="-567" w:right="-1" w:firstLine="567"/>
        <w:jc w:val="both"/>
        <w:rPr>
          <w:rFonts w:ascii="Times New Roman" w:eastAsia="Times New Roman" w:hAnsi="Times New Roman" w:cs="Times New Roman"/>
          <w:color w:val="000000"/>
          <w:sz w:val="24"/>
          <w:szCs w:val="24"/>
        </w:rPr>
      </w:pPr>
      <w:r w:rsidRPr="000A3F1B">
        <w:rPr>
          <w:rFonts w:ascii="Times New Roman" w:eastAsia="Times New Roman" w:hAnsi="Times New Roman" w:cs="Times New Roman"/>
          <w:color w:val="000000"/>
          <w:sz w:val="24"/>
          <w:szCs w:val="24"/>
        </w:rPr>
        <w:t>В процессе работы</w:t>
      </w:r>
      <w:r w:rsidR="00652FC1" w:rsidRPr="000A3F1B">
        <w:rPr>
          <w:rFonts w:ascii="Times New Roman" w:eastAsia="Times New Roman" w:hAnsi="Times New Roman" w:cs="Times New Roman"/>
          <w:color w:val="000000"/>
          <w:sz w:val="24"/>
          <w:szCs w:val="24"/>
        </w:rPr>
        <w:t xml:space="preserve"> </w:t>
      </w:r>
      <w:r w:rsidR="002A0030" w:rsidRPr="000A3F1B">
        <w:rPr>
          <w:rFonts w:ascii="Times New Roman" w:eastAsia="Times New Roman" w:hAnsi="Times New Roman" w:cs="Times New Roman"/>
          <w:color w:val="000000"/>
          <w:sz w:val="24"/>
          <w:szCs w:val="24"/>
        </w:rPr>
        <w:t>с младшими</w:t>
      </w:r>
      <w:r w:rsidR="00652FC1" w:rsidRPr="000A3F1B">
        <w:rPr>
          <w:rFonts w:ascii="Times New Roman" w:eastAsia="Times New Roman" w:hAnsi="Times New Roman" w:cs="Times New Roman"/>
          <w:color w:val="000000"/>
          <w:sz w:val="24"/>
          <w:szCs w:val="24"/>
        </w:rPr>
        <w:t xml:space="preserve"> школьниками </w:t>
      </w:r>
      <w:r w:rsidRPr="000A3F1B">
        <w:rPr>
          <w:rFonts w:ascii="Times New Roman" w:eastAsia="Times New Roman" w:hAnsi="Times New Roman" w:cs="Times New Roman"/>
          <w:color w:val="000000"/>
          <w:sz w:val="24"/>
          <w:szCs w:val="24"/>
        </w:rPr>
        <w:t>показывается, что при восклицательной интонации голос значительно повышается на логически главном слове предложения, затем несколько понижается. Изменение голоса при воспроизведении интонации восклицательного предложения сопровождается соответствующим движением руки и обозначается графически.</w:t>
      </w:r>
    </w:p>
    <w:p w:rsidR="00DA2901" w:rsidRPr="000A3F1B" w:rsidRDefault="00DA2901" w:rsidP="002A0030">
      <w:pPr>
        <w:shd w:val="clear" w:color="auto" w:fill="FFFFFF"/>
        <w:spacing w:after="0" w:line="360" w:lineRule="auto"/>
        <w:ind w:left="-567" w:right="-1" w:firstLine="567"/>
        <w:jc w:val="both"/>
        <w:rPr>
          <w:rFonts w:ascii="Times New Roman" w:eastAsia="Times New Roman" w:hAnsi="Times New Roman" w:cs="Times New Roman"/>
          <w:color w:val="000000"/>
          <w:sz w:val="24"/>
          <w:szCs w:val="24"/>
        </w:rPr>
      </w:pPr>
      <w:r w:rsidRPr="000A3F1B">
        <w:rPr>
          <w:rFonts w:ascii="Times New Roman" w:eastAsia="Times New Roman" w:hAnsi="Times New Roman" w:cs="Times New Roman"/>
          <w:bCs/>
          <w:color w:val="000000"/>
          <w:sz w:val="24"/>
          <w:szCs w:val="24"/>
        </w:rPr>
        <w:t>Работа над интонационной выразительностью вопросительного предложения.</w:t>
      </w:r>
    </w:p>
    <w:p w:rsidR="00DA2901" w:rsidRPr="000A3F1B" w:rsidRDefault="00DA2901" w:rsidP="002A0030">
      <w:pPr>
        <w:shd w:val="clear" w:color="auto" w:fill="FFFFFF"/>
        <w:spacing w:after="0" w:line="360" w:lineRule="auto"/>
        <w:ind w:left="-567" w:right="-1" w:firstLine="567"/>
        <w:jc w:val="both"/>
        <w:rPr>
          <w:rFonts w:ascii="Times New Roman" w:eastAsia="Times New Roman" w:hAnsi="Times New Roman" w:cs="Times New Roman"/>
          <w:color w:val="000000"/>
          <w:sz w:val="24"/>
          <w:szCs w:val="24"/>
        </w:rPr>
      </w:pPr>
      <w:r w:rsidRPr="000A3F1B">
        <w:rPr>
          <w:rFonts w:ascii="Times New Roman" w:eastAsia="Times New Roman" w:hAnsi="Times New Roman" w:cs="Times New Roman"/>
          <w:color w:val="000000"/>
          <w:sz w:val="24"/>
          <w:szCs w:val="24"/>
        </w:rPr>
        <w:t>В процессе работы</w:t>
      </w:r>
      <w:r w:rsidR="00652FC1" w:rsidRPr="000A3F1B">
        <w:rPr>
          <w:rFonts w:ascii="Times New Roman" w:eastAsia="Times New Roman" w:hAnsi="Times New Roman" w:cs="Times New Roman"/>
          <w:color w:val="000000"/>
          <w:sz w:val="24"/>
          <w:szCs w:val="24"/>
        </w:rPr>
        <w:t xml:space="preserve"> с</w:t>
      </w:r>
      <w:r w:rsidRPr="000A3F1B">
        <w:rPr>
          <w:rFonts w:ascii="Times New Roman" w:eastAsia="Times New Roman" w:hAnsi="Times New Roman" w:cs="Times New Roman"/>
          <w:color w:val="000000"/>
          <w:sz w:val="24"/>
          <w:szCs w:val="24"/>
        </w:rPr>
        <w:t xml:space="preserve"> обучающ</w:t>
      </w:r>
      <w:r w:rsidR="00652FC1" w:rsidRPr="000A3F1B">
        <w:rPr>
          <w:rFonts w:ascii="Times New Roman" w:eastAsia="Times New Roman" w:hAnsi="Times New Roman" w:cs="Times New Roman"/>
          <w:color w:val="000000"/>
          <w:sz w:val="24"/>
          <w:szCs w:val="24"/>
        </w:rPr>
        <w:t>имися с КИ</w:t>
      </w:r>
      <w:r w:rsidRPr="000A3F1B">
        <w:rPr>
          <w:rFonts w:ascii="Times New Roman" w:eastAsia="Times New Roman" w:hAnsi="Times New Roman" w:cs="Times New Roman"/>
          <w:color w:val="000000"/>
          <w:sz w:val="24"/>
          <w:szCs w:val="24"/>
        </w:rPr>
        <w:t xml:space="preserve"> показывается, что при воспроизведении вопросительной интонации голос резко повышается на слове, несущем фразовое или логическое ударение. При повторении вопроса голос еще более повышается и диапазон его увеличивается. Затем обучающиеся слушают</w:t>
      </w:r>
      <w:r w:rsidR="00652FC1" w:rsidRPr="000A3F1B">
        <w:rPr>
          <w:rFonts w:ascii="Times New Roman" w:eastAsia="Times New Roman" w:hAnsi="Times New Roman" w:cs="Times New Roman"/>
          <w:color w:val="000000"/>
          <w:sz w:val="24"/>
          <w:szCs w:val="24"/>
        </w:rPr>
        <w:t xml:space="preserve"> вопросы учителя и других детей</w:t>
      </w:r>
      <w:r w:rsidRPr="000A3F1B">
        <w:rPr>
          <w:rFonts w:ascii="Times New Roman" w:eastAsia="Times New Roman" w:hAnsi="Times New Roman" w:cs="Times New Roman"/>
          <w:color w:val="000000"/>
          <w:sz w:val="24"/>
          <w:szCs w:val="24"/>
        </w:rPr>
        <w:t>, повторяют за ним, произносят самостоятельно предложенный речевой материал.</w:t>
      </w:r>
    </w:p>
    <w:p w:rsidR="00DA2901" w:rsidRPr="000A3F1B" w:rsidRDefault="00DA2901" w:rsidP="002A0030">
      <w:pPr>
        <w:shd w:val="clear" w:color="auto" w:fill="FFFFFF"/>
        <w:spacing w:after="0" w:line="360" w:lineRule="auto"/>
        <w:ind w:left="-567" w:right="-1" w:firstLine="567"/>
        <w:jc w:val="both"/>
        <w:rPr>
          <w:rFonts w:ascii="Times New Roman" w:eastAsia="Times New Roman" w:hAnsi="Times New Roman" w:cs="Times New Roman"/>
          <w:color w:val="000000"/>
          <w:sz w:val="24"/>
          <w:szCs w:val="24"/>
        </w:rPr>
      </w:pPr>
      <w:r w:rsidRPr="000A3F1B">
        <w:rPr>
          <w:rFonts w:ascii="Times New Roman" w:eastAsia="Times New Roman" w:hAnsi="Times New Roman" w:cs="Times New Roman"/>
          <w:bCs/>
          <w:color w:val="000000"/>
          <w:sz w:val="24"/>
          <w:szCs w:val="24"/>
        </w:rPr>
        <w:t>Работа над интонационной выразительностью повествовательного предложения.</w:t>
      </w:r>
    </w:p>
    <w:p w:rsidR="002A0030" w:rsidRDefault="00DA2901" w:rsidP="002A0030">
      <w:pPr>
        <w:shd w:val="clear" w:color="auto" w:fill="FFFFFF"/>
        <w:spacing w:after="0" w:line="360" w:lineRule="auto"/>
        <w:ind w:left="-567" w:right="-1" w:firstLine="567"/>
        <w:jc w:val="both"/>
        <w:rPr>
          <w:rFonts w:ascii="Times New Roman" w:eastAsia="Times New Roman" w:hAnsi="Times New Roman" w:cs="Times New Roman"/>
          <w:color w:val="000000"/>
          <w:sz w:val="24"/>
          <w:szCs w:val="24"/>
        </w:rPr>
      </w:pPr>
      <w:r w:rsidRPr="000A3F1B">
        <w:rPr>
          <w:rFonts w:ascii="Times New Roman" w:eastAsia="Times New Roman" w:hAnsi="Times New Roman" w:cs="Times New Roman"/>
          <w:color w:val="000000"/>
          <w:sz w:val="24"/>
          <w:szCs w:val="24"/>
        </w:rPr>
        <w:t xml:space="preserve">Так как оформление повествовательной интонации во многом обусловлено изменением высоты ударного слога, большое внимание уделяется выделению ударного слога и работе над ритмикой слова. Поскольку в предложениях, составляющих единое целое – синтагму, как и в слове, можно выделить предударную – ударную или предударную – ударную – заударную части, то работа над ритмикой слова имеет своей целью обучение оформлению различных по отношению к ударению частей слова с помощью соответствующих звуковых средств (изменения высоты голоса, длительности гласных звуков). В процессе работы </w:t>
      </w:r>
      <w:r w:rsidR="00652FC1" w:rsidRPr="000A3F1B">
        <w:rPr>
          <w:rFonts w:ascii="Times New Roman" w:eastAsia="Times New Roman" w:hAnsi="Times New Roman" w:cs="Times New Roman"/>
          <w:color w:val="000000"/>
          <w:sz w:val="24"/>
          <w:szCs w:val="24"/>
        </w:rPr>
        <w:t xml:space="preserve">с </w:t>
      </w:r>
      <w:r w:rsidRPr="000A3F1B">
        <w:rPr>
          <w:rFonts w:ascii="Times New Roman" w:eastAsia="Times New Roman" w:hAnsi="Times New Roman" w:cs="Times New Roman"/>
          <w:color w:val="000000"/>
          <w:sz w:val="24"/>
          <w:szCs w:val="24"/>
        </w:rPr>
        <w:t>обучающимся предла</w:t>
      </w:r>
      <w:r w:rsidR="002E0CE4" w:rsidRPr="000A3F1B">
        <w:rPr>
          <w:rFonts w:ascii="Times New Roman" w:eastAsia="Times New Roman" w:hAnsi="Times New Roman" w:cs="Times New Roman"/>
          <w:color w:val="000000"/>
          <w:sz w:val="24"/>
          <w:szCs w:val="24"/>
        </w:rPr>
        <w:t>гается слу</w:t>
      </w:r>
      <w:r w:rsidR="00DD27D9" w:rsidRPr="000A3F1B">
        <w:rPr>
          <w:rFonts w:ascii="Times New Roman" w:eastAsia="Times New Roman" w:hAnsi="Times New Roman" w:cs="Times New Roman"/>
          <w:color w:val="000000"/>
          <w:sz w:val="24"/>
          <w:szCs w:val="24"/>
        </w:rPr>
        <w:t>ш</w:t>
      </w:r>
      <w:r w:rsidR="002E0CE4" w:rsidRPr="000A3F1B">
        <w:rPr>
          <w:rFonts w:ascii="Times New Roman" w:eastAsia="Times New Roman" w:hAnsi="Times New Roman" w:cs="Times New Roman"/>
          <w:color w:val="000000"/>
          <w:sz w:val="24"/>
          <w:szCs w:val="24"/>
        </w:rPr>
        <w:t>ать диалоги из кино,</w:t>
      </w:r>
      <w:r w:rsidRPr="000A3F1B">
        <w:rPr>
          <w:rFonts w:ascii="Times New Roman" w:eastAsia="Times New Roman" w:hAnsi="Times New Roman" w:cs="Times New Roman"/>
          <w:color w:val="000000"/>
          <w:sz w:val="24"/>
          <w:szCs w:val="24"/>
        </w:rPr>
        <w:t xml:space="preserve"> мультфильмов, речи людей, повторять за педагогом, произносить самостоятельно различный речевой материал.</w:t>
      </w:r>
    </w:p>
    <w:p w:rsidR="003E2594" w:rsidRPr="002A0030" w:rsidRDefault="00D138E3" w:rsidP="002A0030">
      <w:pPr>
        <w:shd w:val="clear" w:color="auto" w:fill="FFFFFF"/>
        <w:spacing w:after="0" w:line="360" w:lineRule="auto"/>
        <w:ind w:left="-567" w:right="-1" w:firstLine="567"/>
        <w:jc w:val="both"/>
        <w:rPr>
          <w:rFonts w:ascii="Times New Roman" w:eastAsia="Times New Roman" w:hAnsi="Times New Roman" w:cs="Times New Roman"/>
          <w:color w:val="000000"/>
          <w:sz w:val="24"/>
          <w:szCs w:val="24"/>
        </w:rPr>
      </w:pPr>
      <w:r w:rsidRPr="002A0030">
        <w:rPr>
          <w:rFonts w:ascii="Times New Roman" w:hAnsi="Times New Roman" w:cs="Times New Roman"/>
          <w:color w:val="000000"/>
          <w:sz w:val="24"/>
          <w:szCs w:val="24"/>
        </w:rPr>
        <w:t xml:space="preserve">Развитие интонационной выразительности речи помогает </w:t>
      </w:r>
      <w:r w:rsidR="002A0030" w:rsidRPr="002A0030">
        <w:rPr>
          <w:rFonts w:ascii="Times New Roman" w:hAnsi="Times New Roman" w:cs="Times New Roman"/>
          <w:color w:val="000000"/>
          <w:sz w:val="24"/>
          <w:szCs w:val="24"/>
        </w:rPr>
        <w:t>детям младшего</w:t>
      </w:r>
      <w:r w:rsidR="00381C62" w:rsidRPr="002A0030">
        <w:rPr>
          <w:rFonts w:ascii="Times New Roman" w:hAnsi="Times New Roman" w:cs="Times New Roman"/>
          <w:color w:val="000000"/>
          <w:sz w:val="24"/>
          <w:szCs w:val="24"/>
        </w:rPr>
        <w:t xml:space="preserve"> </w:t>
      </w:r>
      <w:r w:rsidRPr="002A0030">
        <w:rPr>
          <w:rFonts w:ascii="Times New Roman" w:hAnsi="Times New Roman" w:cs="Times New Roman"/>
          <w:color w:val="000000"/>
          <w:sz w:val="24"/>
          <w:szCs w:val="24"/>
        </w:rPr>
        <w:t xml:space="preserve">школьного возраста с КИ не только правильно и красиво говорить, но и развивает интегративное качество </w:t>
      </w:r>
      <w:r w:rsidRPr="002A0030">
        <w:rPr>
          <w:rFonts w:ascii="Times New Roman" w:hAnsi="Times New Roman" w:cs="Times New Roman"/>
          <w:color w:val="000000"/>
          <w:sz w:val="24"/>
          <w:szCs w:val="24"/>
        </w:rPr>
        <w:lastRenderedPageBreak/>
        <w:t>«эмоционально-отзывчивый». Школьники с КИ учатся внимательно, доброжелательно относится друг к другу и взрослым; овладевать в речи словами, обозначающими моральные качества людей, оценивать их поступки; участвовать в речевых постановках с выраженным эмоциональным характером; использовать диалог как средство отражения выразительной интонационной окраски речи.</w:t>
      </w:r>
    </w:p>
    <w:sectPr w:rsidR="003E2594" w:rsidRPr="002A0030" w:rsidSect="00D138E3">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6A8" w:rsidRDefault="00CE66A8" w:rsidP="00BA5947">
      <w:pPr>
        <w:spacing w:after="0" w:line="240" w:lineRule="auto"/>
      </w:pPr>
      <w:r>
        <w:separator/>
      </w:r>
    </w:p>
  </w:endnote>
  <w:endnote w:type="continuationSeparator" w:id="0">
    <w:p w:rsidR="00CE66A8" w:rsidRDefault="00CE66A8" w:rsidP="00BA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Bookman Old Style">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6A8" w:rsidRDefault="00CE66A8" w:rsidP="00BA5947">
      <w:pPr>
        <w:spacing w:after="0" w:line="240" w:lineRule="auto"/>
      </w:pPr>
      <w:r>
        <w:separator/>
      </w:r>
    </w:p>
  </w:footnote>
  <w:footnote w:type="continuationSeparator" w:id="0">
    <w:p w:rsidR="00CE66A8" w:rsidRDefault="00CE66A8" w:rsidP="00BA5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33B0"/>
    <w:multiLevelType w:val="multilevel"/>
    <w:tmpl w:val="5E1E0BE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27AA"/>
    <w:rsid w:val="00006F47"/>
    <w:rsid w:val="00077034"/>
    <w:rsid w:val="000A3F1B"/>
    <w:rsid w:val="000A5862"/>
    <w:rsid w:val="000C20D6"/>
    <w:rsid w:val="00173AE6"/>
    <w:rsid w:val="002540F5"/>
    <w:rsid w:val="00282E65"/>
    <w:rsid w:val="002A0030"/>
    <w:rsid w:val="002A78F5"/>
    <w:rsid w:val="002E0CE4"/>
    <w:rsid w:val="003079F1"/>
    <w:rsid w:val="003426CC"/>
    <w:rsid w:val="00381C62"/>
    <w:rsid w:val="003A4341"/>
    <w:rsid w:val="003E2594"/>
    <w:rsid w:val="004007C6"/>
    <w:rsid w:val="004732D9"/>
    <w:rsid w:val="004B3AAA"/>
    <w:rsid w:val="004B7CD2"/>
    <w:rsid w:val="004F056A"/>
    <w:rsid w:val="00513F3A"/>
    <w:rsid w:val="0056639F"/>
    <w:rsid w:val="00652FC1"/>
    <w:rsid w:val="006C1D75"/>
    <w:rsid w:val="007E283F"/>
    <w:rsid w:val="007E78B4"/>
    <w:rsid w:val="007F1F47"/>
    <w:rsid w:val="00861C49"/>
    <w:rsid w:val="00890309"/>
    <w:rsid w:val="00945B47"/>
    <w:rsid w:val="00962750"/>
    <w:rsid w:val="009827AA"/>
    <w:rsid w:val="009B1A89"/>
    <w:rsid w:val="009C7F04"/>
    <w:rsid w:val="009F4986"/>
    <w:rsid w:val="00A80EEC"/>
    <w:rsid w:val="00AD0C32"/>
    <w:rsid w:val="00AF2A99"/>
    <w:rsid w:val="00B0744E"/>
    <w:rsid w:val="00BA5947"/>
    <w:rsid w:val="00C11FD7"/>
    <w:rsid w:val="00C177BE"/>
    <w:rsid w:val="00C20398"/>
    <w:rsid w:val="00CE66A8"/>
    <w:rsid w:val="00D06C1D"/>
    <w:rsid w:val="00D138E3"/>
    <w:rsid w:val="00D3509D"/>
    <w:rsid w:val="00D71304"/>
    <w:rsid w:val="00DA2901"/>
    <w:rsid w:val="00DA6D33"/>
    <w:rsid w:val="00DB5C7B"/>
    <w:rsid w:val="00DD27D9"/>
    <w:rsid w:val="00E3510B"/>
    <w:rsid w:val="00E73326"/>
    <w:rsid w:val="00EB5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4AE3"/>
  <w15:docId w15:val="{C1AA584C-170D-443C-BC9C-97652B5E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1C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540F5"/>
    <w:pPr>
      <w:ind w:left="720"/>
      <w:contextualSpacing/>
    </w:pPr>
  </w:style>
  <w:style w:type="paragraph" w:styleId="a5">
    <w:name w:val="Balloon Text"/>
    <w:basedOn w:val="a"/>
    <w:link w:val="a6"/>
    <w:uiPriority w:val="99"/>
    <w:semiHidden/>
    <w:unhideWhenUsed/>
    <w:rsid w:val="002540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40F5"/>
    <w:rPr>
      <w:rFonts w:ascii="Tahoma" w:hAnsi="Tahoma" w:cs="Tahoma"/>
      <w:sz w:val="16"/>
      <w:szCs w:val="16"/>
    </w:rPr>
  </w:style>
  <w:style w:type="paragraph" w:styleId="a7">
    <w:name w:val="footnote text"/>
    <w:aliases w:val="Текст сноски Знак Знак,Текст сноски Знак2 Знак Знак,Текст сноски Знак1 Знак Знак Знак,Текст сноски Знак Знак Знак Знак Знак,Текст сноски Знак Знак1 Знак Знак,Текст сноски Знак2 Знак1,Table_Footnote_last, Знак,Текст сноски-FN,Oaeno niinee-FN"/>
    <w:basedOn w:val="a"/>
    <w:link w:val="a8"/>
    <w:uiPriority w:val="99"/>
    <w:unhideWhenUsed/>
    <w:qFormat/>
    <w:rsid w:val="00BA5947"/>
    <w:pPr>
      <w:spacing w:after="0" w:line="240" w:lineRule="auto"/>
      <w:jc w:val="both"/>
    </w:pPr>
    <w:rPr>
      <w:rFonts w:ascii="Times New Roman" w:eastAsia="Times New Roman" w:hAnsi="Times New Roman" w:cs="Times New Roman"/>
      <w:sz w:val="20"/>
      <w:szCs w:val="20"/>
    </w:rPr>
  </w:style>
  <w:style w:type="character" w:customStyle="1" w:styleId="a8">
    <w:name w:val="Текст сноски Знак"/>
    <w:aliases w:val="Текст сноски Знак Знак Знак,Текст сноски Знак2 Знак Знак Знак,Текст сноски Знак1 Знак Знак Знак Знак,Текст сноски Знак Знак Знак Знак Знак Знак,Текст сноски Знак Знак1 Знак Знак Знак,Текст сноски Знак2 Знак1 Знак, Знак Знак"/>
    <w:basedOn w:val="a0"/>
    <w:link w:val="a7"/>
    <w:uiPriority w:val="99"/>
    <w:rsid w:val="00BA5947"/>
    <w:rPr>
      <w:rFonts w:ascii="Times New Roman" w:eastAsia="Times New Roman" w:hAnsi="Times New Roman" w:cs="Times New Roman"/>
      <w:sz w:val="20"/>
      <w:szCs w:val="20"/>
    </w:rPr>
  </w:style>
  <w:style w:type="character" w:styleId="a9">
    <w:name w:val="footnote reference"/>
    <w:aliases w:val="Знак сноски-FN,Ciae niinee-FN,Знак сноски 1,Referencia nota al pie"/>
    <w:uiPriority w:val="99"/>
    <w:unhideWhenUsed/>
    <w:rsid w:val="00BA5947"/>
    <w:rPr>
      <w:vertAlign w:val="superscript"/>
    </w:rPr>
  </w:style>
  <w:style w:type="paragraph" w:customStyle="1" w:styleId="Style12">
    <w:name w:val="Style12"/>
    <w:basedOn w:val="a"/>
    <w:uiPriority w:val="99"/>
    <w:rsid w:val="007E283F"/>
    <w:pPr>
      <w:widowControl w:val="0"/>
      <w:autoSpaceDE w:val="0"/>
      <w:autoSpaceDN w:val="0"/>
      <w:adjustRightInd w:val="0"/>
      <w:spacing w:after="0" w:line="219" w:lineRule="exact"/>
      <w:ind w:firstLine="286"/>
      <w:jc w:val="both"/>
    </w:pPr>
    <w:rPr>
      <w:rFonts w:ascii="Bookman Old Style" w:eastAsia="Times New Roman" w:hAnsi="Bookman Old Style" w:cs="Times New Roman"/>
      <w:sz w:val="24"/>
      <w:szCs w:val="24"/>
    </w:rPr>
  </w:style>
  <w:style w:type="character" w:customStyle="1" w:styleId="FontStyle36">
    <w:name w:val="Font Style36"/>
    <w:uiPriority w:val="99"/>
    <w:rsid w:val="007E283F"/>
    <w:rPr>
      <w:rFonts w:ascii="Bookman Old Style" w:hAnsi="Bookman Old Style" w:cs="Bookman Old Style"/>
      <w:sz w:val="18"/>
      <w:szCs w:val="18"/>
    </w:rPr>
  </w:style>
  <w:style w:type="paragraph" w:styleId="aa">
    <w:name w:val="No Spacing"/>
    <w:uiPriority w:val="99"/>
    <w:qFormat/>
    <w:rsid w:val="002A0030"/>
    <w:pPr>
      <w:spacing w:after="0" w:line="360" w:lineRule="auto"/>
      <w:jc w:val="both"/>
    </w:pPr>
    <w:rPr>
      <w:rFonts w:ascii="Calibri" w:eastAsia="Times New Roman"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D256-8BBF-4F8D-88EE-0CED121D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Elena</cp:lastModifiedBy>
  <cp:revision>30</cp:revision>
  <dcterms:created xsi:type="dcterms:W3CDTF">2019-02-26T04:16:00Z</dcterms:created>
  <dcterms:modified xsi:type="dcterms:W3CDTF">2019-03-27T17:08:00Z</dcterms:modified>
</cp:coreProperties>
</file>