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94" w:rsidRPr="00903FB9" w:rsidRDefault="00AD3D94" w:rsidP="008B0EA2">
      <w:pPr>
        <w:spacing w:line="360" w:lineRule="auto"/>
        <w:jc w:val="center"/>
        <w:rPr>
          <w:b/>
        </w:rPr>
      </w:pPr>
      <w:bookmarkStart w:id="0" w:name="_GoBack"/>
      <w:bookmarkEnd w:id="0"/>
      <w:r w:rsidRPr="00903FB9">
        <w:rPr>
          <w:b/>
        </w:rPr>
        <w:t>Комплексное обследование  как форма входящей диагностики учащихся с нарушениями слуха в условиях ФГОС ОВЗ.</w:t>
      </w:r>
    </w:p>
    <w:p w:rsidR="001C3B3F" w:rsidRPr="008B0EA2" w:rsidRDefault="001C3B3F" w:rsidP="008B0EA2">
      <w:pPr>
        <w:spacing w:line="360" w:lineRule="auto"/>
        <w:jc w:val="center"/>
        <w:rPr>
          <w:i/>
        </w:rPr>
      </w:pPr>
      <w:r w:rsidRPr="008B0EA2">
        <w:rPr>
          <w:i/>
        </w:rPr>
        <w:t xml:space="preserve">Успенская О.Ю. </w:t>
      </w:r>
    </w:p>
    <w:p w:rsidR="008B0EA2" w:rsidRPr="008B0EA2" w:rsidRDefault="008B0EA2" w:rsidP="008B0EA2">
      <w:pPr>
        <w:shd w:val="clear" w:color="auto" w:fill="FFFFFF"/>
        <w:spacing w:line="360" w:lineRule="auto"/>
        <w:jc w:val="center"/>
        <w:rPr>
          <w:bCs/>
          <w:i/>
          <w:iCs/>
          <w:color w:val="000000"/>
          <w:spacing w:val="-4"/>
          <w:shd w:val="clear" w:color="auto" w:fill="FFFFFF"/>
        </w:rPr>
      </w:pPr>
      <w:r w:rsidRPr="008B0EA2">
        <w:rPr>
          <w:i/>
          <w:spacing w:val="-4"/>
        </w:rPr>
        <w:t>ГКОУ СО "Екатеринбургская</w:t>
      </w:r>
      <w:r w:rsidRPr="008B0EA2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8B0EA2">
        <w:rPr>
          <w:i/>
          <w:spacing w:val="-4"/>
        </w:rPr>
        <w:t>школа-интернат № 13",</w:t>
      </w:r>
      <w:r w:rsidRPr="008B0EA2">
        <w:rPr>
          <w:bCs/>
          <w:i/>
          <w:iCs/>
          <w:color w:val="000000"/>
          <w:spacing w:val="-4"/>
          <w:shd w:val="clear" w:color="auto" w:fill="FFFFFF"/>
        </w:rPr>
        <w:t xml:space="preserve"> </w:t>
      </w:r>
      <w:r w:rsidRPr="008B0EA2">
        <w:rPr>
          <w:i/>
          <w:spacing w:val="-4"/>
        </w:rPr>
        <w:t>Екатеринбург, РФ</w:t>
      </w:r>
    </w:p>
    <w:p w:rsidR="0008501B" w:rsidRPr="00903FB9" w:rsidRDefault="0008501B" w:rsidP="00AD3D94">
      <w:pPr>
        <w:jc w:val="center"/>
      </w:pPr>
    </w:p>
    <w:p w:rsidR="0008501B" w:rsidRPr="00903FB9" w:rsidRDefault="0008501B" w:rsidP="00AD3D94">
      <w:pPr>
        <w:jc w:val="center"/>
      </w:pPr>
      <w:r w:rsidRPr="00903FB9">
        <w:t>Аннотация.</w:t>
      </w:r>
    </w:p>
    <w:p w:rsidR="00AD3D94" w:rsidRDefault="0008501B" w:rsidP="008B0EA2">
      <w:pPr>
        <w:jc w:val="both"/>
      </w:pPr>
      <w:r w:rsidRPr="00903FB9">
        <w:tab/>
        <w:t>В статье представлена ме</w:t>
      </w:r>
      <w:r w:rsidR="003D7A23" w:rsidRPr="00903FB9">
        <w:t xml:space="preserve">тодика проведения входящего обследования  учащихся с нарушениями слуха. Статья может быть интересна  специалистам  коррекционных образовательных учреждений для  обучающихся с нарушениями слуха, </w:t>
      </w:r>
      <w:r w:rsidR="00903FB9" w:rsidRPr="00903FB9">
        <w:t>учителям образовательных учреждений, реализующих адаптированные основные образовательные программы в условиях инклюзии.</w:t>
      </w:r>
    </w:p>
    <w:p w:rsidR="00E72E7F" w:rsidRPr="00903FB9" w:rsidRDefault="00E72E7F" w:rsidP="00535F8E">
      <w:pPr>
        <w:spacing w:line="360" w:lineRule="auto"/>
        <w:jc w:val="both"/>
      </w:pPr>
    </w:p>
    <w:p w:rsidR="00535F8E" w:rsidRDefault="00AD3D94" w:rsidP="00535F8E">
      <w:pPr>
        <w:shd w:val="clear" w:color="auto" w:fill="FFFFFF"/>
        <w:spacing w:line="360" w:lineRule="auto"/>
        <w:ind w:firstLine="706"/>
        <w:jc w:val="both"/>
      </w:pPr>
      <w:r w:rsidRPr="00903FB9">
        <w:t xml:space="preserve">В структуру </w:t>
      </w:r>
      <w:r w:rsidRPr="00903FB9">
        <w:rPr>
          <w:iCs/>
        </w:rPr>
        <w:t xml:space="preserve">адаптированной  образовательной программы обязательно включается программа коррекционной работы, </w:t>
      </w:r>
      <w:r w:rsidRPr="00903FB9">
        <w:t xml:space="preserve">направленная на коррекцию недостатков в физическом </w:t>
      </w:r>
      <w:r w:rsidRPr="00903FB9">
        <w:rPr>
          <w:spacing w:val="-1"/>
        </w:rPr>
        <w:t xml:space="preserve">и/или психическом развитии детей и оказание помощи в освоении адаптированной образовательной </w:t>
      </w:r>
      <w:r w:rsidRPr="00903FB9">
        <w:t xml:space="preserve">программы. Ее реализация обеспечивает развитие жизненной компетенции </w:t>
      </w:r>
      <w:r w:rsidR="00DD20DD">
        <w:t xml:space="preserve">ребенка, положительно отражаясь </w:t>
      </w:r>
      <w:r w:rsidRPr="00903FB9">
        <w:t xml:space="preserve"> на результатах образования в целом.</w:t>
      </w:r>
      <w:r w:rsidRPr="00903FB9">
        <w:tab/>
      </w:r>
    </w:p>
    <w:p w:rsidR="00AD3D94" w:rsidRPr="00903FB9" w:rsidRDefault="00AD3D94" w:rsidP="00535F8E">
      <w:pPr>
        <w:shd w:val="clear" w:color="auto" w:fill="FFFFFF"/>
        <w:spacing w:line="360" w:lineRule="auto"/>
        <w:ind w:firstLine="706"/>
        <w:jc w:val="both"/>
        <w:rPr>
          <w:b/>
          <w:bCs/>
        </w:rPr>
      </w:pPr>
      <w:r w:rsidRPr="00903FB9">
        <w:tab/>
        <w:t xml:space="preserve">Успешное течение и достижение планируемых результатов коррекционно-развивающей работы как на занятии по </w:t>
      </w:r>
      <w:r w:rsidRPr="00903FB9">
        <w:rPr>
          <w:bCs/>
        </w:rPr>
        <w:t>формированию речевого слуха и произносительной стороны устной речи, так и в объеме всего  образовательного пространства, в условиях которого находится учащийся с нарушением слуха, напрямую зависит от качества проведения входящей диагностики.</w:t>
      </w:r>
      <w:r w:rsidRPr="00903FB9">
        <w:tab/>
      </w:r>
    </w:p>
    <w:p w:rsidR="00AD3D94" w:rsidRPr="00E72E7F" w:rsidRDefault="00AD3D94" w:rsidP="00AD3D94">
      <w:pPr>
        <w:shd w:val="clear" w:color="auto" w:fill="FFFFFF"/>
        <w:tabs>
          <w:tab w:val="left" w:pos="851"/>
        </w:tabs>
        <w:spacing w:before="14" w:line="360" w:lineRule="auto"/>
        <w:jc w:val="both"/>
        <w:rPr>
          <w:b/>
        </w:rPr>
      </w:pPr>
      <w:r w:rsidRPr="00903FB9">
        <w:rPr>
          <w:bCs/>
        </w:rPr>
        <w:tab/>
        <w:t xml:space="preserve">На момент поступления в школу каждый учащийся  проходит </w:t>
      </w:r>
      <w:r w:rsidRPr="00E72E7F">
        <w:rPr>
          <w:b/>
          <w:bCs/>
        </w:rPr>
        <w:t xml:space="preserve">комплексное педагогическое обследование. </w:t>
      </w:r>
      <w:r w:rsidRPr="00E72E7F">
        <w:rPr>
          <w:b/>
        </w:rPr>
        <w:tab/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>В комплексное педагогическое обследование включа</w:t>
      </w:r>
      <w:r w:rsidR="008B0EA2">
        <w:t>ются его следующие составляющие.</w:t>
      </w:r>
    </w:p>
    <w:p w:rsidR="00AD3D94" w:rsidRPr="00903FB9" w:rsidRDefault="00AD3D94" w:rsidP="008B0EA2">
      <w:pPr>
        <w:shd w:val="clear" w:color="auto" w:fill="FFFFFF"/>
        <w:tabs>
          <w:tab w:val="left" w:pos="851"/>
        </w:tabs>
        <w:spacing w:before="14" w:line="360" w:lineRule="auto"/>
        <w:jc w:val="both"/>
        <w:rPr>
          <w:b/>
        </w:rPr>
      </w:pPr>
      <w:r w:rsidRPr="00903FB9">
        <w:rPr>
          <w:b/>
        </w:rPr>
        <w:t>Обследование лексического  запаса речи.</w:t>
      </w:r>
    </w:p>
    <w:p w:rsidR="00AD3D94" w:rsidRPr="00903FB9" w:rsidRDefault="00AD3D94" w:rsidP="00AD3D94">
      <w:pPr>
        <w:spacing w:line="360" w:lineRule="auto"/>
        <w:jc w:val="both"/>
        <w:rPr>
          <w:i/>
        </w:rPr>
      </w:pPr>
      <w:r w:rsidRPr="00903FB9">
        <w:tab/>
      </w:r>
      <w:r w:rsidRPr="00903FB9">
        <w:rPr>
          <w:i/>
        </w:rPr>
        <w:t>Задачи обследования:</w:t>
      </w:r>
    </w:p>
    <w:p w:rsidR="00AD3D94" w:rsidRPr="00903FB9" w:rsidRDefault="00AD3D94" w:rsidP="00AD3D94">
      <w:pPr>
        <w:numPr>
          <w:ilvl w:val="0"/>
          <w:numId w:val="1"/>
        </w:numPr>
        <w:spacing w:line="360" w:lineRule="auto"/>
        <w:jc w:val="both"/>
      </w:pPr>
      <w:r w:rsidRPr="00903FB9">
        <w:t>выявить уровень  развития  активного  словарного  запаса;</w:t>
      </w:r>
    </w:p>
    <w:p w:rsidR="00AD3D94" w:rsidRPr="00903FB9" w:rsidRDefault="00AD3D94" w:rsidP="00AD3D94">
      <w:pPr>
        <w:numPr>
          <w:ilvl w:val="0"/>
          <w:numId w:val="1"/>
        </w:numPr>
        <w:spacing w:line="360" w:lineRule="auto"/>
        <w:jc w:val="both"/>
      </w:pPr>
      <w:r w:rsidRPr="00903FB9">
        <w:t>выявить уровень развития пассивного словарного запаса.</w:t>
      </w:r>
    </w:p>
    <w:p w:rsidR="00AD3D94" w:rsidRPr="00903FB9" w:rsidRDefault="00AD3D94" w:rsidP="00AD3D94">
      <w:pPr>
        <w:spacing w:line="360" w:lineRule="auto"/>
        <w:ind w:left="720"/>
        <w:jc w:val="both"/>
        <w:rPr>
          <w:i/>
        </w:rPr>
      </w:pPr>
      <w:r w:rsidRPr="00903FB9">
        <w:rPr>
          <w:i/>
        </w:rPr>
        <w:t>Речевой материал для обследования: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rPr>
          <w:i/>
        </w:rPr>
        <w:tab/>
      </w:r>
      <w:r w:rsidRPr="00903FB9">
        <w:t xml:space="preserve">Для предъявления используются изображения предметов по основным лексическим темам: </w:t>
      </w:r>
      <w:r w:rsidR="00E07BAC">
        <w:t>«</w:t>
      </w:r>
      <w:r w:rsidRPr="00903FB9">
        <w:t>Игрушки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Семья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Учебные вещи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Овощи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Растения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Фрукты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Дикие животные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Домашние животные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Транспорт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Одежда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Обувь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Птицы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Домашние вещи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Посуда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Продукты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Цвета</w:t>
      </w:r>
      <w:r w:rsidR="00E07BAC">
        <w:t>»</w:t>
      </w:r>
      <w:r w:rsidRPr="00903FB9">
        <w:t xml:space="preserve">, </w:t>
      </w:r>
      <w:r w:rsidR="00E07BAC">
        <w:t>«</w:t>
      </w:r>
      <w:r w:rsidRPr="00903FB9">
        <w:t>Действия</w:t>
      </w:r>
      <w:r w:rsidR="00E07BAC">
        <w:t>»</w:t>
      </w:r>
      <w:r w:rsidRPr="00903FB9">
        <w:t>.</w:t>
      </w:r>
      <w:r w:rsidR="00E07BAC">
        <w:t xml:space="preserve"> </w:t>
      </w:r>
    </w:p>
    <w:p w:rsidR="00AD3D94" w:rsidRPr="00903FB9" w:rsidRDefault="00AD3D94" w:rsidP="00AD3D94">
      <w:pPr>
        <w:spacing w:line="360" w:lineRule="auto"/>
        <w:ind w:left="720"/>
        <w:jc w:val="both"/>
        <w:rPr>
          <w:i/>
        </w:rPr>
      </w:pPr>
      <w:r w:rsidRPr="00903FB9">
        <w:rPr>
          <w:i/>
        </w:rPr>
        <w:t>Методика проведения обследования.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lastRenderedPageBreak/>
        <w:tab/>
        <w:t>Для выявления уровня активного словарного запаса в  рамках одной темы учитель  просит учащегося назвать предложенные  картинки. В протоколе фиксируется количество названных слов, неназванных слов, лексических замен и звукоподражаний. Далее для определения пассивного словаря данный речевой материал предъявляется учащемуся  голосом разговорной громкости для слухо-зрительного восприятия. При восприятии слова ученик показывает соответствующую картинку. Для выяснения осознанности выбора той или другой картинки одно и то же слово предъявляется вразброс с другими несколько раз. В протоколе о</w:t>
      </w:r>
      <w:r w:rsidR="00DD20DD">
        <w:t xml:space="preserve">тражаются воспринятые  и не воспринятые </w:t>
      </w:r>
      <w:r w:rsidRPr="00903FB9">
        <w:t xml:space="preserve"> учащимся слова.  Работа такого рода проводится последовательно по каждой теме.</w:t>
      </w:r>
    </w:p>
    <w:p w:rsidR="00AD3D94" w:rsidRPr="00903FB9" w:rsidRDefault="00AD3D94" w:rsidP="00AD3D94">
      <w:pPr>
        <w:spacing w:line="360" w:lineRule="auto"/>
        <w:ind w:firstLine="708"/>
        <w:jc w:val="both"/>
      </w:pPr>
      <w:r w:rsidRPr="00903FB9">
        <w:t>Результаты фиксируются в Протоколе «Обследование словарного запаса» в процентном соотношении предъявленных слов и слов, имеющихся в активном или пассивном запасе.</w:t>
      </w:r>
    </w:p>
    <w:p w:rsidR="00AD3D94" w:rsidRPr="00903FB9" w:rsidRDefault="00AD3D94" w:rsidP="00AD3D94">
      <w:pPr>
        <w:spacing w:line="360" w:lineRule="auto"/>
        <w:jc w:val="center"/>
        <w:rPr>
          <w:i/>
        </w:rPr>
      </w:pPr>
      <w:r w:rsidRPr="00903FB9">
        <w:rPr>
          <w:i/>
        </w:rPr>
        <w:t>Фрагмент протокола обследования словарного запаса  учащегося первого дополнительного класса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rPr>
          <w:b/>
          <w:i/>
        </w:rPr>
        <w:tab/>
      </w:r>
      <w:r w:rsidRPr="00903FB9">
        <w:rPr>
          <w:i/>
        </w:rPr>
        <w:t xml:space="preserve">Учащийся: </w:t>
      </w:r>
      <w:r w:rsidRPr="00903FB9">
        <w:t xml:space="preserve">Саша И. 6 лет, правое ухо КИ (2011г), левое ухо ДСНГ </w:t>
      </w:r>
      <w:r w:rsidRPr="00903FB9">
        <w:rPr>
          <w:lang w:val="en-US"/>
        </w:rPr>
        <w:t>IV</w:t>
      </w:r>
      <w:r w:rsidRPr="00903FB9">
        <w:t xml:space="preserve"> гр., косоглазие.</w:t>
      </w:r>
    </w:p>
    <w:p w:rsidR="00AD3D94" w:rsidRPr="00903FB9" w:rsidRDefault="00AD3D94" w:rsidP="00AD3D94">
      <w:pPr>
        <w:spacing w:line="360" w:lineRule="auto"/>
        <w:jc w:val="both"/>
        <w:rPr>
          <w:i/>
        </w:rPr>
      </w:pPr>
      <w:r w:rsidRPr="00903FB9">
        <w:tab/>
      </w:r>
      <w:r w:rsidRPr="00903FB9">
        <w:rPr>
          <w:i/>
        </w:rPr>
        <w:t>Результаты обследования:</w:t>
      </w:r>
    </w:p>
    <w:p w:rsidR="00AD3D94" w:rsidRPr="00903FB9" w:rsidRDefault="00AD3D94" w:rsidP="00AD3D94">
      <w:pPr>
        <w:spacing w:line="360" w:lineRule="auto"/>
      </w:pPr>
      <w:r w:rsidRPr="00903FB9">
        <w:rPr>
          <w:i/>
        </w:rPr>
        <w:tab/>
      </w:r>
      <w:r w:rsidRPr="00903FB9">
        <w:t>Дикие животные.                     Транспорт                         Домашние животные</w:t>
      </w:r>
    </w:p>
    <w:p w:rsidR="00AD3D94" w:rsidRPr="00903FB9" w:rsidRDefault="00AD3D94" w:rsidP="00AD3D94">
      <w:pPr>
        <w:jc w:val="both"/>
      </w:pPr>
      <w:r w:rsidRPr="00903FB9">
        <w:t xml:space="preserve">                   А                 П                        А               П                                    А                П</w:t>
      </w:r>
    </w:p>
    <w:p w:rsidR="00AD3D94" w:rsidRPr="00903FB9" w:rsidRDefault="00AD3D94" w:rsidP="00AD3D94">
      <w:pPr>
        <w:jc w:val="both"/>
      </w:pPr>
      <w:r w:rsidRPr="00903FB9">
        <w:t>белка          +                  -        машина    +               +           корова               +                 +</w:t>
      </w:r>
    </w:p>
    <w:p w:rsidR="00AD3D94" w:rsidRPr="00903FB9" w:rsidRDefault="00AD3D94" w:rsidP="00AD3D94">
      <w:pPr>
        <w:jc w:val="both"/>
      </w:pPr>
      <w:r w:rsidRPr="00903FB9">
        <w:t>ёжик           -                   -       автобус   машина       -           собака               +                 +</w:t>
      </w:r>
    </w:p>
    <w:p w:rsidR="00AD3D94" w:rsidRPr="00903FB9" w:rsidRDefault="00AD3D94" w:rsidP="00AD3D94">
      <w:pPr>
        <w:jc w:val="both"/>
      </w:pPr>
      <w:r w:rsidRPr="00903FB9">
        <w:t>заяц          зайчик           -       трамвай   машина      -           лошадь        иго-</w:t>
      </w:r>
      <w:proofErr w:type="spellStart"/>
      <w:r w:rsidRPr="00903FB9">
        <w:t>го</w:t>
      </w:r>
      <w:proofErr w:type="spellEnd"/>
      <w:r w:rsidRPr="00903FB9">
        <w:t xml:space="preserve">               -</w:t>
      </w:r>
    </w:p>
    <w:p w:rsidR="00AD3D94" w:rsidRPr="00903FB9" w:rsidRDefault="00AD3D94" w:rsidP="00AD3D94">
      <w:pPr>
        <w:jc w:val="both"/>
      </w:pPr>
      <w:r w:rsidRPr="00903FB9">
        <w:t>медведь    мишка           -      троллейбус машина   -            кошка               +                 +</w:t>
      </w:r>
    </w:p>
    <w:p w:rsidR="00AD3D94" w:rsidRPr="00903FB9" w:rsidRDefault="00AD3D94" w:rsidP="00AD3D94">
      <w:pPr>
        <w:jc w:val="both"/>
      </w:pPr>
      <w:r w:rsidRPr="00903FB9">
        <w:t xml:space="preserve">лиса            -                   -       поезд         ту-ту         -            коза                 </w:t>
      </w:r>
      <w:proofErr w:type="spellStart"/>
      <w:r w:rsidRPr="00903FB9">
        <w:t>ме</w:t>
      </w:r>
      <w:proofErr w:type="spellEnd"/>
      <w:r w:rsidRPr="00903FB9">
        <w:t xml:space="preserve">                 -</w:t>
      </w:r>
    </w:p>
    <w:p w:rsidR="00AD3D94" w:rsidRPr="00903FB9" w:rsidRDefault="00AD3D94" w:rsidP="00AD3D94">
      <w:pPr>
        <w:jc w:val="both"/>
      </w:pPr>
      <w:r w:rsidRPr="00903FB9">
        <w:t xml:space="preserve">                                                самолет      +               +           свинья              -                   -</w:t>
      </w:r>
    </w:p>
    <w:p w:rsidR="00AD3D94" w:rsidRPr="00903FB9" w:rsidRDefault="00AD3D94" w:rsidP="00AD3D94">
      <w:pPr>
        <w:ind w:firstLine="708"/>
        <w:jc w:val="both"/>
        <w:rPr>
          <w:i/>
        </w:rPr>
      </w:pPr>
      <w:r w:rsidRPr="00903FB9">
        <w:rPr>
          <w:i/>
        </w:rPr>
        <w:t>Выводы:</w:t>
      </w:r>
    </w:p>
    <w:p w:rsidR="00AD3D94" w:rsidRPr="00903FB9" w:rsidRDefault="00AD3D94" w:rsidP="00AD3D94">
      <w:pPr>
        <w:spacing w:line="360" w:lineRule="auto"/>
        <w:ind w:firstLine="708"/>
        <w:jc w:val="both"/>
      </w:pPr>
      <w:r w:rsidRPr="00903FB9">
        <w:t>Дикие животные: активный запас  - 40% (два слова из пяти), пассивный запас – 20% (одно слово из пяти). В активном запасе присутствуют уменьшительно-ласкательные слова, полное название которых ребенок не узнает при восприятии.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>Транспорт: актив - 33%, пассив – 16%. В активе звукоподражания, лексические замены, искаженные слова, правильный вариант которых  ребенок не узнает при восприятии.</w:t>
      </w:r>
    </w:p>
    <w:p w:rsidR="00AD3D94" w:rsidRPr="00903FB9" w:rsidRDefault="00AD3D94" w:rsidP="00AD3D94">
      <w:pPr>
        <w:spacing w:line="360" w:lineRule="auto"/>
        <w:jc w:val="both"/>
        <w:rPr>
          <w:b/>
          <w:i/>
        </w:rPr>
      </w:pPr>
      <w:r w:rsidRPr="00903FB9">
        <w:t>Домашние животные: актив – 50%, пассив – 50%. В активе присутствуют звукоподражания.</w:t>
      </w:r>
    </w:p>
    <w:p w:rsidR="00AD3D94" w:rsidRPr="00903FB9" w:rsidRDefault="00AD3D94" w:rsidP="008B0EA2">
      <w:pPr>
        <w:spacing w:line="360" w:lineRule="auto"/>
        <w:rPr>
          <w:b/>
        </w:rPr>
      </w:pPr>
      <w:r w:rsidRPr="00903FB9">
        <w:rPr>
          <w:b/>
        </w:rPr>
        <w:t>Педагогическое обследование слуха.</w:t>
      </w:r>
    </w:p>
    <w:p w:rsidR="00AD3D94" w:rsidRPr="00903FB9" w:rsidRDefault="00AD3D94" w:rsidP="00AD3D94">
      <w:pPr>
        <w:spacing w:line="360" w:lineRule="auto"/>
        <w:jc w:val="both"/>
        <w:rPr>
          <w:i/>
        </w:rPr>
      </w:pPr>
      <w:r w:rsidRPr="00903FB9">
        <w:rPr>
          <w:b/>
        </w:rPr>
        <w:tab/>
      </w:r>
      <w:r w:rsidRPr="00903FB9">
        <w:rPr>
          <w:i/>
        </w:rPr>
        <w:t>Задачи обследования:</w:t>
      </w:r>
    </w:p>
    <w:p w:rsidR="00AD3D94" w:rsidRPr="00903FB9" w:rsidRDefault="00AD3D94" w:rsidP="00AD3D94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903FB9">
        <w:t>выявить возможности слухового восприятия слов;</w:t>
      </w:r>
    </w:p>
    <w:p w:rsidR="00AD3D94" w:rsidRPr="00903FB9" w:rsidRDefault="00AD3D94" w:rsidP="00AD3D94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903FB9">
        <w:t>выявить максимальное расстояние, на котором дети воспринимают 70% – 80% объёма предъявляемого материала;</w:t>
      </w:r>
    </w:p>
    <w:p w:rsidR="00AD3D94" w:rsidRPr="00903FB9" w:rsidRDefault="00AD3D94" w:rsidP="00AD3D94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903FB9">
        <w:lastRenderedPageBreak/>
        <w:t>изучить резервы развития слухового восприятия речи (восприятие длины слова, его слоговой и ритмической структуры, отдельных элементов звукового состава слова).</w:t>
      </w:r>
    </w:p>
    <w:p w:rsidR="00AD3D94" w:rsidRPr="00903FB9" w:rsidRDefault="00AD3D94" w:rsidP="00AD3D94">
      <w:pPr>
        <w:spacing w:line="360" w:lineRule="auto"/>
        <w:ind w:left="720"/>
        <w:jc w:val="both"/>
      </w:pPr>
      <w:r w:rsidRPr="00903FB9">
        <w:rPr>
          <w:i/>
        </w:rPr>
        <w:t xml:space="preserve">Речевой материал для обследования: </w:t>
      </w:r>
      <w:r w:rsidRPr="00903FB9">
        <w:t xml:space="preserve">фонетически сбалансированные списки слов </w:t>
      </w:r>
      <w:proofErr w:type="spellStart"/>
      <w:r w:rsidRPr="00903FB9">
        <w:t>Л.В.Неймана</w:t>
      </w:r>
      <w:proofErr w:type="spellEnd"/>
      <w:r w:rsidRPr="00903FB9">
        <w:t xml:space="preserve"> (1969г).</w:t>
      </w:r>
    </w:p>
    <w:p w:rsidR="00AD3D94" w:rsidRPr="00903FB9" w:rsidRDefault="00AD3D94" w:rsidP="00AD3D94">
      <w:pPr>
        <w:spacing w:line="360" w:lineRule="auto"/>
        <w:ind w:left="720"/>
        <w:jc w:val="both"/>
      </w:pPr>
      <w:r w:rsidRPr="00903FB9">
        <w:rPr>
          <w:i/>
        </w:rPr>
        <w:t>Методика проведения обследования.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 xml:space="preserve">Весь речевой материал произносится голосом разговорной громкости на резервном воздухе (вдох – выдох – речь). Обследование начинается с восприятия слов на голое ухо (начиная с хуже слышащего, затем лучше слышащее). Если учащийся находится в состоянии после кохлеарной имплантации, то прооперированное ухо обследуется только в КИ. В том случае, если ученик на одно ухо протезирован ИСА, а на другом – КИ, то далее проводится обследование уха в ИСА, затем другого уха в КИ, затем </w:t>
      </w:r>
      <w:proofErr w:type="spellStart"/>
      <w:r w:rsidRPr="00903FB9">
        <w:t>бинаурально</w:t>
      </w:r>
      <w:proofErr w:type="spellEnd"/>
      <w:r w:rsidRPr="00903FB9">
        <w:t xml:space="preserve"> в  ИСА и КИ. 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 xml:space="preserve">В том случае, если ученик на расстоянии 3-4м различает более половины предъявленных слов в ИСА и в КИ, проводится обследование шепотной речью (в ИСА, в КИ, В ИСА и КИ </w:t>
      </w:r>
      <w:proofErr w:type="spellStart"/>
      <w:r w:rsidRPr="00903FB9">
        <w:t>бинаурально</w:t>
      </w:r>
      <w:proofErr w:type="spellEnd"/>
      <w:r w:rsidRPr="00903FB9">
        <w:t>).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>В каждом случае ученику предъявляют на слух один из списков слов, если слово не воспринято или воспринято неверно с первого раза, то оно предъявляется второй и последний раз. При искаженно воспринятом слове в протоколе отмечается тип ошибки (сокращение или удлинение  слоговой структуры, перестановки  слогов, перестановки, пропуски  звуков, искажение ритмической структуры).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>В  Протоколе «Педагогическое обследование слуха» фиксируется количество воспринятых слов, вид ошибки и расстояние.</w:t>
      </w:r>
    </w:p>
    <w:p w:rsidR="00AD3D94" w:rsidRPr="00903FB9" w:rsidRDefault="00AD3D94" w:rsidP="00AD3D94">
      <w:pPr>
        <w:spacing w:line="360" w:lineRule="auto"/>
        <w:jc w:val="center"/>
        <w:rPr>
          <w:i/>
        </w:rPr>
      </w:pPr>
      <w:r w:rsidRPr="00903FB9">
        <w:rPr>
          <w:i/>
        </w:rPr>
        <w:t>Фрагмент протокола педагогического обследования слуха учащегося первого дополнительного класса.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</w:r>
      <w:r w:rsidRPr="00903FB9">
        <w:rPr>
          <w:i/>
        </w:rPr>
        <w:t xml:space="preserve">Учащийся: </w:t>
      </w:r>
      <w:r w:rsidRPr="00903FB9">
        <w:t xml:space="preserve">Антон Л. 7 лет, правое ухо - ДСНТ </w:t>
      </w:r>
      <w:r w:rsidRPr="00903FB9">
        <w:rPr>
          <w:lang w:val="en-US"/>
        </w:rPr>
        <w:t>IV</w:t>
      </w:r>
      <w:r w:rsidRPr="00903FB9">
        <w:t xml:space="preserve"> ст.,  ИСА, левое ухо –  ДСНГ </w:t>
      </w:r>
      <w:r w:rsidRPr="00903FB9">
        <w:rPr>
          <w:lang w:val="en-US"/>
        </w:rPr>
        <w:t>IV</w:t>
      </w:r>
      <w:r w:rsidRPr="00903FB9">
        <w:t xml:space="preserve"> гр., КИ (2012г).</w:t>
      </w:r>
    </w:p>
    <w:p w:rsidR="00AD3D94" w:rsidRPr="00903FB9" w:rsidRDefault="00AD3D94" w:rsidP="00AD3D94">
      <w:pPr>
        <w:spacing w:line="360" w:lineRule="auto"/>
        <w:jc w:val="both"/>
        <w:rPr>
          <w:i/>
        </w:rPr>
      </w:pPr>
      <w:r w:rsidRPr="00903FB9">
        <w:rPr>
          <w:b/>
        </w:rPr>
        <w:tab/>
      </w:r>
      <w:r w:rsidRPr="00903FB9">
        <w:rPr>
          <w:i/>
        </w:rPr>
        <w:t>Результаты обследования: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>Правое ухо: без ИСА – около ушной раковины, с  ИСА – до 4м.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>Левое ухо: в КИ – 6м, шепот в КИ – до 2м.</w:t>
      </w:r>
    </w:p>
    <w:p w:rsidR="00AD3D94" w:rsidRPr="00903FB9" w:rsidRDefault="00AD3D94" w:rsidP="00AD3D94">
      <w:pPr>
        <w:spacing w:line="360" w:lineRule="auto"/>
        <w:jc w:val="both"/>
        <w:rPr>
          <w:sz w:val="28"/>
          <w:szCs w:val="28"/>
        </w:rPr>
      </w:pPr>
      <w:proofErr w:type="spellStart"/>
      <w:r w:rsidRPr="00903FB9">
        <w:t>Бинаурально</w:t>
      </w:r>
      <w:proofErr w:type="spellEnd"/>
      <w:r w:rsidRPr="00903FB9">
        <w:t>: с  ИСА и  КИ – 6м и более.</w:t>
      </w:r>
    </w:p>
    <w:p w:rsidR="00AD3D94" w:rsidRPr="00903FB9" w:rsidRDefault="00AD3D94" w:rsidP="008B0EA2">
      <w:pPr>
        <w:spacing w:line="360" w:lineRule="auto"/>
        <w:rPr>
          <w:b/>
        </w:rPr>
      </w:pPr>
      <w:r w:rsidRPr="00903FB9">
        <w:rPr>
          <w:b/>
        </w:rPr>
        <w:t xml:space="preserve"> Обследование произносительной стороны речи.</w:t>
      </w:r>
    </w:p>
    <w:p w:rsidR="00AD3D94" w:rsidRPr="00903FB9" w:rsidRDefault="00AD3D94" w:rsidP="00AD3D94">
      <w:pPr>
        <w:spacing w:line="360" w:lineRule="auto"/>
        <w:jc w:val="both"/>
        <w:rPr>
          <w:i/>
        </w:rPr>
      </w:pPr>
      <w:r w:rsidRPr="00903FB9">
        <w:rPr>
          <w:b/>
        </w:rPr>
        <w:tab/>
      </w:r>
      <w:r w:rsidRPr="00903FB9">
        <w:rPr>
          <w:i/>
        </w:rPr>
        <w:t>Задачи обследования:</w:t>
      </w:r>
    </w:p>
    <w:p w:rsidR="00AD3D94" w:rsidRPr="00903FB9" w:rsidRDefault="00AD3D94" w:rsidP="00AD3D94">
      <w:pPr>
        <w:numPr>
          <w:ilvl w:val="0"/>
          <w:numId w:val="3"/>
        </w:numPr>
        <w:spacing w:line="360" w:lineRule="auto"/>
        <w:jc w:val="both"/>
      </w:pPr>
      <w:r w:rsidRPr="00903FB9">
        <w:t>выявить уровень развития умения воспроизводить отдельные звуки в словах, слогах, изолированно (самостоятельно, с графической опорой, по подражанию);</w:t>
      </w:r>
    </w:p>
    <w:p w:rsidR="00AD3D94" w:rsidRPr="00903FB9" w:rsidRDefault="00AD3D94" w:rsidP="00AD3D94">
      <w:pPr>
        <w:numPr>
          <w:ilvl w:val="0"/>
          <w:numId w:val="3"/>
        </w:numPr>
        <w:spacing w:line="360" w:lineRule="auto"/>
        <w:jc w:val="both"/>
      </w:pPr>
      <w:r w:rsidRPr="00903FB9">
        <w:lastRenderedPageBreak/>
        <w:t>выявить сформированность умения  соблюдать в словах словесное ударение;</w:t>
      </w:r>
    </w:p>
    <w:p w:rsidR="00AD3D94" w:rsidRPr="00903FB9" w:rsidRDefault="00AD3D94" w:rsidP="00AD3D94">
      <w:pPr>
        <w:numPr>
          <w:ilvl w:val="0"/>
          <w:numId w:val="3"/>
        </w:numPr>
        <w:spacing w:line="360" w:lineRule="auto"/>
        <w:jc w:val="both"/>
      </w:pPr>
      <w:r w:rsidRPr="00903FB9">
        <w:t>выявить уровень развития умения говорить слова слитно;</w:t>
      </w:r>
    </w:p>
    <w:p w:rsidR="00AD3D94" w:rsidRPr="00903FB9" w:rsidRDefault="00AD3D94" w:rsidP="00AD3D94">
      <w:pPr>
        <w:numPr>
          <w:ilvl w:val="0"/>
          <w:numId w:val="3"/>
        </w:numPr>
        <w:spacing w:line="360" w:lineRule="auto"/>
        <w:jc w:val="both"/>
      </w:pPr>
      <w:r w:rsidRPr="00903FB9">
        <w:t>выявить уровень сформированности умения пользоваться голосом нормальной высоты, силы и тембра.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 xml:space="preserve">          </w:t>
      </w:r>
      <w:r w:rsidRPr="00903FB9">
        <w:rPr>
          <w:i/>
        </w:rPr>
        <w:t>Методика проведения обследования.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>Методика Ф</w:t>
      </w:r>
      <w:r w:rsidR="00DD20DD">
        <w:t xml:space="preserve">.Ф. </w:t>
      </w:r>
      <w:proofErr w:type="spellStart"/>
      <w:r w:rsidR="00E361E7">
        <w:t>Рау</w:t>
      </w:r>
      <w:proofErr w:type="spellEnd"/>
      <w:r w:rsidR="00E361E7">
        <w:t xml:space="preserve">, М.Ф. </w:t>
      </w:r>
      <w:proofErr w:type="spellStart"/>
      <w:r w:rsidR="00E361E7">
        <w:t>Слезина</w:t>
      </w:r>
      <w:proofErr w:type="spellEnd"/>
      <w:r w:rsidR="00DD20DD">
        <w:t xml:space="preserve"> «Проверка</w:t>
      </w:r>
      <w:r w:rsidRPr="00903FB9">
        <w:t xml:space="preserve"> произносительных навыков у слабослышащих детей».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  <w:t>Результаты обследования вносятся в протокол «Профиль произношения», используется общепринятая классификация обозначений искажений звуков, отмечаются замены, смешения; характеризуются голос, ударение, слитность, общее впечатление от внятности.</w:t>
      </w:r>
    </w:p>
    <w:p w:rsidR="00AD3D94" w:rsidRPr="00903FB9" w:rsidRDefault="00AD3D94" w:rsidP="00AD3D94">
      <w:pPr>
        <w:spacing w:line="360" w:lineRule="auto"/>
        <w:jc w:val="center"/>
        <w:rPr>
          <w:i/>
        </w:rPr>
      </w:pPr>
      <w:r w:rsidRPr="00903FB9">
        <w:rPr>
          <w:i/>
        </w:rPr>
        <w:t>Фрагмент протокола обследования произносительной стороны речи  учащегося  первого дополнительного класса.</w:t>
      </w:r>
    </w:p>
    <w:p w:rsidR="00AD3D94" w:rsidRPr="00903FB9" w:rsidRDefault="00AD3D94" w:rsidP="00AD3D94">
      <w:pPr>
        <w:spacing w:line="360" w:lineRule="auto"/>
        <w:jc w:val="both"/>
      </w:pPr>
      <w:r w:rsidRPr="00903FB9">
        <w:tab/>
      </w:r>
      <w:r w:rsidRPr="00903FB9">
        <w:rPr>
          <w:i/>
        </w:rPr>
        <w:t xml:space="preserve">Учащийся:  </w:t>
      </w:r>
      <w:r w:rsidRPr="00903FB9">
        <w:t xml:space="preserve">Ангелина Р. 7 лет, ДСНГ </w:t>
      </w:r>
      <w:r w:rsidRPr="00903FB9">
        <w:rPr>
          <w:lang w:val="en-US"/>
        </w:rPr>
        <w:t>IV</w:t>
      </w:r>
      <w:r w:rsidRPr="00903FB9">
        <w:t xml:space="preserve"> гр., правое ухо – ИСА, левое ухо – КИ (2012г).</w:t>
      </w:r>
    </w:p>
    <w:p w:rsidR="00AD3D94" w:rsidRPr="00903FB9" w:rsidRDefault="00AD3D94" w:rsidP="00AD3D94">
      <w:pPr>
        <w:spacing w:line="360" w:lineRule="auto"/>
        <w:ind w:firstLine="708"/>
        <w:jc w:val="both"/>
        <w:rPr>
          <w:i/>
        </w:rPr>
      </w:pPr>
      <w:r w:rsidRPr="00903FB9">
        <w:rPr>
          <w:i/>
        </w:rPr>
        <w:t>Результаты обследования:</w:t>
      </w:r>
    </w:p>
    <w:p w:rsidR="00AD3D94" w:rsidRPr="00903FB9" w:rsidRDefault="00AD3D94" w:rsidP="00AD3D94">
      <w:pPr>
        <w:spacing w:line="360" w:lineRule="auto"/>
        <w:ind w:firstLine="708"/>
        <w:jc w:val="both"/>
      </w:pPr>
      <w:r w:rsidRPr="00903FB9">
        <w:t>Звукопроизношение: в отсутствии словарного запаса качество произношения часто выявляется с помощью чтения. Изолированно Р, Л, С, З – искажение, все остальные звуки – норма. При произнесении слова – замены, смешения, пропуски, перестановки звуков; оглушение звонких.</w:t>
      </w:r>
    </w:p>
    <w:p w:rsidR="00AD3D94" w:rsidRPr="00903FB9" w:rsidRDefault="00AD3D94" w:rsidP="00AD3D94">
      <w:pPr>
        <w:spacing w:line="360" w:lineRule="auto"/>
        <w:ind w:firstLine="708"/>
        <w:jc w:val="both"/>
      </w:pPr>
      <w:r w:rsidRPr="00903FB9">
        <w:t>Голос тихий, по подражанию – норма. Высота и тембр голоса – норма. Произнесение слов часто послоговое. Ударение по подражанию воспроизводит. Общее впечатление от внятности – недостаточно внятная.</w:t>
      </w:r>
    </w:p>
    <w:p w:rsidR="00AD3D94" w:rsidRDefault="00AD3D94" w:rsidP="00AD3D94">
      <w:pPr>
        <w:spacing w:line="360" w:lineRule="auto"/>
        <w:ind w:firstLine="708"/>
        <w:jc w:val="both"/>
      </w:pPr>
      <w:r w:rsidRPr="00903FB9">
        <w:t>По результатам комплексного обследования  заполняется Индивидуальная карта развития учащегося, в которую в дальнейшем вносятся данные текущего и и</w:t>
      </w:r>
      <w:r w:rsidR="00E361E7">
        <w:t xml:space="preserve">тогового контроля. Так </w:t>
      </w:r>
      <w:r w:rsidRPr="00903FB9">
        <w:t xml:space="preserve"> ведется мониторинг развития учащегося,  отслеживается динамика развития слухового восприятия и произносительной стороны речи, что дает возможность выявлять проблемы и качественно планировать работу на будущий период. </w:t>
      </w:r>
    </w:p>
    <w:p w:rsidR="00EF1FFA" w:rsidRDefault="00EF1FFA" w:rsidP="00AD3D94">
      <w:pPr>
        <w:spacing w:line="360" w:lineRule="auto"/>
        <w:ind w:firstLine="708"/>
        <w:jc w:val="both"/>
      </w:pPr>
    </w:p>
    <w:p w:rsidR="00080326" w:rsidRDefault="00EF1FFA" w:rsidP="00EF1FFA">
      <w:pPr>
        <w:spacing w:line="360" w:lineRule="auto"/>
        <w:ind w:firstLine="708"/>
        <w:rPr>
          <w:i/>
        </w:rPr>
      </w:pPr>
      <w:r>
        <w:rPr>
          <w:i/>
        </w:rPr>
        <w:t>Литература:</w:t>
      </w:r>
    </w:p>
    <w:p w:rsidR="00080326" w:rsidRDefault="00080326" w:rsidP="00EF1FFA">
      <w:pPr>
        <w:numPr>
          <w:ilvl w:val="0"/>
          <w:numId w:val="5"/>
        </w:numPr>
        <w:spacing w:line="360" w:lineRule="auto"/>
        <w:jc w:val="both"/>
      </w:pPr>
      <w:r>
        <w:t xml:space="preserve">Кузьмичева Е.П. Методика развития слухового восприятия глухих учащихся: 1 – 12 </w:t>
      </w:r>
      <w:proofErr w:type="spellStart"/>
      <w:r>
        <w:t>кл</w:t>
      </w:r>
      <w:proofErr w:type="spellEnd"/>
      <w:r>
        <w:t>.: Пособие для учителя.-М.: Просвещение, 1991. -160 с.</w:t>
      </w:r>
    </w:p>
    <w:p w:rsidR="00EF1FFA" w:rsidRDefault="00EF1FFA" w:rsidP="00EF1FFA">
      <w:pPr>
        <w:numPr>
          <w:ilvl w:val="0"/>
          <w:numId w:val="5"/>
        </w:numPr>
        <w:spacing w:line="360" w:lineRule="auto"/>
        <w:jc w:val="both"/>
      </w:pPr>
      <w:r>
        <w:t xml:space="preserve">Методика обучения глухих устной речи. Учеб. пособие для студентов </w:t>
      </w:r>
      <w:proofErr w:type="spellStart"/>
      <w:r>
        <w:t>дефектол</w:t>
      </w:r>
      <w:proofErr w:type="spellEnd"/>
      <w:r>
        <w:t xml:space="preserve">. фак.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под редакцией проф. </w:t>
      </w:r>
      <w:proofErr w:type="spellStart"/>
      <w:r>
        <w:t>Ф.Ф.Рау</w:t>
      </w:r>
      <w:proofErr w:type="spellEnd"/>
      <w:r>
        <w:t>. М., «Просвещение», 1976, 297 с.</w:t>
      </w:r>
    </w:p>
    <w:p w:rsidR="00EF1FFA" w:rsidRPr="00EF1FFA" w:rsidRDefault="00EF1FFA" w:rsidP="00080326">
      <w:pPr>
        <w:spacing w:line="360" w:lineRule="auto"/>
        <w:ind w:left="1068"/>
        <w:jc w:val="both"/>
      </w:pPr>
    </w:p>
    <w:sectPr w:rsidR="00EF1FFA" w:rsidRPr="00EF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8F" w:rsidRDefault="00FB718F">
      <w:r>
        <w:separator/>
      </w:r>
    </w:p>
  </w:endnote>
  <w:endnote w:type="continuationSeparator" w:id="0">
    <w:p w:rsidR="00FB718F" w:rsidRDefault="00F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8F" w:rsidRDefault="00FB718F">
      <w:r>
        <w:separator/>
      </w:r>
    </w:p>
  </w:footnote>
  <w:footnote w:type="continuationSeparator" w:id="0">
    <w:p w:rsidR="00FB718F" w:rsidRDefault="00FB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5E09"/>
    <w:multiLevelType w:val="hybridMultilevel"/>
    <w:tmpl w:val="1F0E9FA8"/>
    <w:lvl w:ilvl="0" w:tplc="ABFC8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C44F9"/>
    <w:multiLevelType w:val="hybridMultilevel"/>
    <w:tmpl w:val="9D7C3B5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15F50C8"/>
    <w:multiLevelType w:val="hybridMultilevel"/>
    <w:tmpl w:val="A39632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34D8F"/>
    <w:multiLevelType w:val="hybridMultilevel"/>
    <w:tmpl w:val="5546B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E4181"/>
    <w:multiLevelType w:val="hybridMultilevel"/>
    <w:tmpl w:val="50CAA5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D94"/>
    <w:rsid w:val="00080326"/>
    <w:rsid w:val="0008501B"/>
    <w:rsid w:val="000D11C4"/>
    <w:rsid w:val="001C3B3F"/>
    <w:rsid w:val="002C157B"/>
    <w:rsid w:val="00314706"/>
    <w:rsid w:val="003C4EAB"/>
    <w:rsid w:val="003D7A23"/>
    <w:rsid w:val="00535F8E"/>
    <w:rsid w:val="005E6445"/>
    <w:rsid w:val="00710E08"/>
    <w:rsid w:val="007741A6"/>
    <w:rsid w:val="008B0EA2"/>
    <w:rsid w:val="00903FB9"/>
    <w:rsid w:val="009B51FA"/>
    <w:rsid w:val="009C79AD"/>
    <w:rsid w:val="00A85B8E"/>
    <w:rsid w:val="00AD3D94"/>
    <w:rsid w:val="00B76CCB"/>
    <w:rsid w:val="00DD20DD"/>
    <w:rsid w:val="00E07BAC"/>
    <w:rsid w:val="00E361E7"/>
    <w:rsid w:val="00E72E7F"/>
    <w:rsid w:val="00EE1453"/>
    <w:rsid w:val="00EF1FFA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D2A4-52CC-46DF-A95A-CAF244AF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Комплексное обследование  как форма входящей диагностики учащихся с нарушениями слуха в условиях ФГОС ОВЗ</vt:lpstr>
    </vt:vector>
  </TitlesOfParts>
  <Company>RePack by SPecialiST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обследование  как форма входящей диагностики учащихся с нарушениями слуха в условиях ФГОС ОВЗ</dc:title>
  <dc:subject/>
  <dc:creator>Eka-buk</dc:creator>
  <cp:keywords/>
  <cp:lastModifiedBy>Perceptron</cp:lastModifiedBy>
  <cp:revision>2</cp:revision>
  <dcterms:created xsi:type="dcterms:W3CDTF">2016-03-29T18:24:00Z</dcterms:created>
  <dcterms:modified xsi:type="dcterms:W3CDTF">2016-03-29T18:24:00Z</dcterms:modified>
</cp:coreProperties>
</file>