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97" w:rsidRDefault="00C71F97">
      <w:pPr>
        <w:pStyle w:val="normal"/>
        <w:spacing w:line="360" w:lineRule="auto"/>
        <w:ind w:firstLine="555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ФОРМИРОВАНИЕ КОММУНИКАТИВНОЙ КОМПЕТЕНЦИИ ДЕТЕЙ С ОВЗ  В УСЛОВИЯХ ДИСТАНЦИОННОГО ОБРАЗОВАНИЯ ПОСРЕДСТВОМ ИСПОЛЬЗОВАНИЯ СЕРВИСА GOOGLE  ДОКУМЕНТЫ НА УРОКАХ РУССКОГО ЯЗЫКА В НАЧАЛЬНОЙ ШКОЛЕ</w:t>
      </w:r>
    </w:p>
    <w:p w:rsidR="00C71F97" w:rsidRDefault="00C71F97">
      <w:pPr>
        <w:pStyle w:val="normal"/>
        <w:spacing w:line="360" w:lineRule="auto"/>
        <w:ind w:firstLine="555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>Лукина В. В.,</w:t>
      </w:r>
    </w:p>
    <w:p w:rsidR="00C71F97" w:rsidRDefault="00C71F97">
      <w:pPr>
        <w:pStyle w:val="normal"/>
        <w:spacing w:line="360" w:lineRule="auto"/>
        <w:ind w:firstLine="555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>учитель начальных классов;</w:t>
      </w:r>
    </w:p>
    <w:p w:rsidR="00C71F97" w:rsidRDefault="00C71F97">
      <w:pPr>
        <w:pStyle w:val="normal"/>
        <w:spacing w:line="360" w:lineRule="auto"/>
        <w:ind w:firstLine="555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>Табатчикова И. А.,</w:t>
      </w:r>
    </w:p>
    <w:p w:rsidR="00C71F97" w:rsidRDefault="00C71F97">
      <w:pPr>
        <w:pStyle w:val="normal"/>
        <w:spacing w:line="360" w:lineRule="auto"/>
        <w:ind w:firstLine="55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>учитель начальных классов;</w:t>
      </w:r>
    </w:p>
    <w:p w:rsidR="00C71F97" w:rsidRDefault="00C71F97">
      <w:pPr>
        <w:pStyle w:val="normal"/>
        <w:spacing w:line="360" w:lineRule="auto"/>
        <w:ind w:firstLine="55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образовательное учреждение Свердловской области  </w:t>
      </w:r>
    </w:p>
    <w:p w:rsidR="00C71F97" w:rsidRDefault="00C71F97">
      <w:pPr>
        <w:pStyle w:val="normal"/>
        <w:spacing w:line="360" w:lineRule="auto"/>
        <w:ind w:firstLine="55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Центр психолого-медико-социального сопровождения “Ресурс”,</w:t>
      </w:r>
    </w:p>
    <w:p w:rsidR="00C71F97" w:rsidRDefault="00C71F97">
      <w:pPr>
        <w:pStyle w:val="normal"/>
        <w:spacing w:line="360" w:lineRule="auto"/>
        <w:ind w:firstLine="55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г.Екатеринбург, Россия</w:t>
      </w:r>
    </w:p>
    <w:p w:rsidR="00C71F97" w:rsidRDefault="00C71F97">
      <w:pPr>
        <w:pStyle w:val="normal"/>
        <w:spacing w:line="360" w:lineRule="auto"/>
        <w:ind w:firstLine="5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C71F97" w:rsidRDefault="00C71F97">
      <w:pPr>
        <w:pStyle w:val="normal"/>
        <w:spacing w:line="360" w:lineRule="auto"/>
        <w:ind w:firstLine="555"/>
      </w:pPr>
      <w:r>
        <w:rPr>
          <w:rFonts w:ascii="Times New Roman" w:eastAsia="Times New Roman" w:hAnsi="Times New Roman" w:cs="Times New Roman"/>
          <w:sz w:val="24"/>
        </w:rPr>
        <w:t xml:space="preserve">Статья посвящена вопросам формирования коммуникативной компетенции детей с ОВЗ в условиях дистанционного образования с помощью использования сервиса Google — Документы; </w:t>
      </w:r>
      <w:bookmarkStart w:id="1" w:name="docs-internal-guid-364e0b4d-2f11-3904-28"/>
      <w:bookmarkEnd w:id="1"/>
      <w:r>
        <w:rPr>
          <w:rFonts w:hAnsi="Times New Roman"/>
          <w:color w:val="000000"/>
          <w:sz w:val="24"/>
        </w:rPr>
        <w:t>возможностям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и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преимуществам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сервиса</w:t>
      </w:r>
      <w:r>
        <w:rPr>
          <w:rFonts w:hAnsi="Times New Roman"/>
          <w:color w:val="000000"/>
          <w:sz w:val="24"/>
        </w:rPr>
        <w:t xml:space="preserve">; </w:t>
      </w:r>
      <w:r>
        <w:rPr>
          <w:rFonts w:hAnsi="Times New Roman"/>
          <w:color w:val="000000"/>
          <w:sz w:val="24"/>
        </w:rPr>
        <w:t>используемым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 видам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работ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для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развития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письменной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речи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на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примере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уроков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русского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языка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в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начальной</w:t>
      </w:r>
      <w:r>
        <w:rPr>
          <w:rFonts w:hAnsi="Times New Roman"/>
          <w:color w:val="000000"/>
          <w:sz w:val="24"/>
        </w:rPr>
        <w:t xml:space="preserve"> </w:t>
      </w:r>
      <w:r>
        <w:rPr>
          <w:rFonts w:hAnsi="Times New Roman"/>
          <w:color w:val="000000"/>
          <w:sz w:val="24"/>
        </w:rPr>
        <w:t>школе</w:t>
      </w:r>
      <w:r>
        <w:rPr>
          <w:rFonts w:hAnsi="Times New Roman"/>
          <w:color w:val="000000"/>
          <w:sz w:val="24"/>
        </w:rPr>
        <w:t>.</w:t>
      </w:r>
    </w:p>
    <w:p w:rsidR="00C71F97" w:rsidRDefault="00C71F97">
      <w:pPr>
        <w:pStyle w:val="a0"/>
      </w:pPr>
      <w:r>
        <w:br/>
      </w:r>
    </w:p>
    <w:p w:rsidR="00C71F97" w:rsidRDefault="00C71F97">
      <w:pPr>
        <w:pStyle w:val="normal"/>
        <w:spacing w:line="360" w:lineRule="auto"/>
        <w:ind w:firstLine="555"/>
        <w:jc w:val="center"/>
      </w:pPr>
    </w:p>
    <w:p w:rsidR="00C71F97" w:rsidRDefault="00C71F97">
      <w:pPr>
        <w:pStyle w:val="normal"/>
        <w:spacing w:line="360" w:lineRule="auto"/>
        <w:ind w:firstLine="5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С раннего детства «особые» дети сталкиваются с оценкой их внешности, умственных способностей другими, что приводит к формированию у них «комплекса неполноценности», который выражается в замкнутости и приводит к скрытой депрессии.</w:t>
      </w:r>
    </w:p>
    <w:p w:rsidR="00C71F97" w:rsidRDefault="00C71F97">
      <w:pPr>
        <w:pStyle w:val="normal"/>
        <w:spacing w:line="360" w:lineRule="auto"/>
        <w:ind w:firstLine="5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По мере взросления они начинают осознавать, что уровень их жизненных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возможностей по сравнению с «обычными» детьми снижен. При этом формируются излишне заниженная самооценка, социальная пассивность, происходит сужение активного жизненного пространства.</w:t>
      </w:r>
    </w:p>
    <w:p w:rsidR="00C71F97" w:rsidRDefault="00C71F97">
      <w:pPr>
        <w:pStyle w:val="normal"/>
        <w:spacing w:line="360" w:lineRule="auto"/>
        <w:ind w:firstLine="555"/>
        <w:rPr>
          <w:rFonts w:ascii="Times New Roman" w:eastAsia="Times New Roman" w:hAnsi="Times New Roman" w:cs="Times New Roman"/>
          <w:color w:val="FF00F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Главная проблема ребёнка с ограниченными возможностями здоровья заключается в нарушении  их связи с миром, в ограниченной мобильности, бедности контактов со сверстниками и взрослыми, в ограниченности общения с природой, доступа к культурным ценностям, а иногда к элементарному образованию.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FF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У данной категории детей недостаточное развитие эмоционально-выразительных средств осложняет и овладение навыками коммуникативной деятельности. Дети не всегда адекватно могут выразить свои мысли, чувства, ощущения, что является препятствием для установления полноценного контакта с окружающими, испытывают серьезные трудности в общении, особенно со сверстниками. Многие дети не умеют по собственной инициативе </w:t>
      </w:r>
      <w:r>
        <w:rPr>
          <w:rFonts w:ascii="Times New Roman" w:eastAsia="Times New Roman" w:hAnsi="Times New Roman" w:cs="Times New Roman"/>
          <w:sz w:val="24"/>
        </w:rPr>
        <w:lastRenderedPageBreak/>
        <w:t>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</w:t>
      </w:r>
    </w:p>
    <w:p w:rsidR="00C71F97" w:rsidRDefault="00C71F97">
      <w:pPr>
        <w:pStyle w:val="normal"/>
        <w:spacing w:line="360" w:lineRule="auto"/>
        <w:ind w:firstLine="5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Чтобы ребенку было легче адаптироваться в наш подчас сложный, даже для здорового человека,  мир - необходимо привить ему навыки коммуникативной культуры.</w:t>
      </w:r>
    </w:p>
    <w:p w:rsidR="00C71F97" w:rsidRDefault="00C71F97">
      <w:pPr>
        <w:pStyle w:val="normal"/>
        <w:spacing w:line="360" w:lineRule="auto"/>
        <w:ind w:firstLine="555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Ведь в то же время именно младший школьный возраст чрезвычайно благоприятен для овладения коммуникативными навыками в силу особой чуткости к языковым явлениям, интереса к осмыслению речевого опыта, общению. Следовательно, развитие </w:t>
      </w:r>
      <w:r>
        <w:rPr>
          <w:rFonts w:ascii="Times New Roman" w:eastAsia="Times New Roman" w:hAnsi="Times New Roman" w:cs="Times New Roman"/>
          <w:b/>
          <w:i/>
          <w:sz w:val="24"/>
        </w:rPr>
        <w:t>коммуникативной компетентности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 актуальной задачей воспитательно - образовательного процесса дистанционной школы.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Коммуникативная компетентность</w:t>
      </w:r>
      <w:r>
        <w:rPr>
          <w:rFonts w:ascii="Times New Roman" w:eastAsia="Times New Roman" w:hAnsi="Times New Roman" w:cs="Times New Roman"/>
          <w:sz w:val="24"/>
        </w:rPr>
        <w:t xml:space="preserve"> - целостная система психических и поведенческих характеристик человека, способствующих успешному общению, т.е. достигающему цели (эффективное) и эмоционально благоприятному (психологически комфортное) для участвующих сторон.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Коммуникативная компетентность детей с ОВЗ включает: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у детей навыков общения в различных жизненных ситуациях (со сверстниками, педагогами, родителями и другими окружающими людьми) с ориентацией на ненасильственную модель поведения;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-развитие у детей умений и навыков практического владения выразительными движениями (мимикой, жестами, пантомимикой) – средствами человеческого общения;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-выработка у детей положительных черт характера, способствующих лучшему взаимопониманию в процессе общения;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-развитие творческих способностей и выражения в процессе коммуникативной деятельности;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-развитие активности, самостоятельности, организаторских способностей ребенка в процессе коммуникативной деятельности;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-коррекция нежелательных черт характера и поведения.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Для развития коммуникативной компетентности создаются  такие ситуации, в которых ученик мог бы реализовать свой коммуникативный опыт, а также используются упражнения, которые помогают раскрыться каждому ученику независимо от его способностей.</w:t>
      </w:r>
    </w:p>
    <w:p w:rsidR="00C71F97" w:rsidRDefault="00C71F97">
      <w:pPr>
        <w:pStyle w:val="normal"/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Поэтому в работе детьми на уроках русского языка используем различные современные образовательные ресурсы, в частности, сервис Google Документы.</w:t>
      </w:r>
    </w:p>
    <w:p w:rsidR="00C71F97" w:rsidRDefault="00C71F97">
      <w:pPr>
        <w:pStyle w:val="normal"/>
        <w:spacing w:line="360" w:lineRule="auto"/>
        <w:ind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Он позволяет создавать, редактировать , сохранять и распечатывать тексты, созданные</w:t>
      </w:r>
    </w:p>
    <w:p w:rsidR="00C71F97" w:rsidRDefault="00C71F97">
      <w:pPr>
        <w:pStyle w:val="normal"/>
        <w:spacing w:line="360" w:lineRule="auto"/>
        <w:ind w:right="-540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на уроках русского языка..</w:t>
      </w:r>
    </w:p>
    <w:p w:rsidR="00C71F97" w:rsidRDefault="00C71F97">
      <w:pPr>
        <w:pStyle w:val="normal"/>
        <w:spacing w:line="360" w:lineRule="auto"/>
        <w:ind w:right="-540" w:firstLine="555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        Что можно сделать в Google Документах:</w:t>
      </w:r>
    </w:p>
    <w:p w:rsidR="00C71F97" w:rsidRDefault="00C71F97">
      <w:pPr>
        <w:pStyle w:val="normal"/>
        <w:numPr>
          <w:ilvl w:val="0"/>
          <w:numId w:val="2"/>
        </w:numPr>
        <w:spacing w:before="220" w:after="220" w:line="360" w:lineRule="auto"/>
        <w:ind w:left="0" w:firstLine="555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загрузить документ Word и преобразовать его в документ Google;</w:t>
      </w:r>
    </w:p>
    <w:p w:rsidR="00C71F97" w:rsidRDefault="00C71F97">
      <w:pPr>
        <w:pStyle w:val="normal"/>
        <w:numPr>
          <w:ilvl w:val="0"/>
          <w:numId w:val="2"/>
        </w:numPr>
        <w:spacing w:before="220" w:after="220" w:line="360" w:lineRule="auto"/>
        <w:ind w:left="0" w:firstLine="555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изменить поля, отступы, шрифты, цвета и множество других параметров форматирования;</w:t>
      </w:r>
    </w:p>
    <w:p w:rsidR="00C71F97" w:rsidRDefault="00C71F97">
      <w:pPr>
        <w:pStyle w:val="normal"/>
        <w:numPr>
          <w:ilvl w:val="0"/>
          <w:numId w:val="2"/>
        </w:numPr>
        <w:spacing w:before="220" w:after="220" w:line="360" w:lineRule="auto"/>
        <w:ind w:left="0" w:firstLine="555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предоставить другим пользователям право на редактирование, добавление комментариев или просмотр того или иного документа;</w:t>
      </w:r>
    </w:p>
    <w:p w:rsidR="00C71F97" w:rsidRDefault="00C71F97">
      <w:pPr>
        <w:pStyle w:val="normal"/>
        <w:numPr>
          <w:ilvl w:val="0"/>
          <w:numId w:val="2"/>
        </w:numPr>
        <w:spacing w:before="220" w:after="220" w:line="360" w:lineRule="auto"/>
        <w:ind w:left="0" w:firstLine="555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совместно редактировать файл в режиме реального времени и общаться с другими пользователями во встроенном чате;</w:t>
      </w:r>
    </w:p>
    <w:p w:rsidR="00C71F97" w:rsidRDefault="00C71F97">
      <w:pPr>
        <w:pStyle w:val="normal"/>
        <w:numPr>
          <w:ilvl w:val="0"/>
          <w:numId w:val="2"/>
        </w:numPr>
        <w:spacing w:before="220" w:after="220" w:line="360" w:lineRule="auto"/>
        <w:ind w:left="0" w:firstLine="555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просмотреть историю изменений документа и восстановить любую версию;</w:t>
      </w:r>
    </w:p>
    <w:p w:rsidR="00C71F97" w:rsidRDefault="00C71F97">
      <w:pPr>
        <w:pStyle w:val="normal"/>
        <w:numPr>
          <w:ilvl w:val="0"/>
          <w:numId w:val="2"/>
        </w:numPr>
        <w:spacing w:before="220" w:after="220" w:line="360" w:lineRule="auto"/>
        <w:ind w:left="0" w:firstLine="555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загрузить документ Google на свой компьютер в виде файла Word, OpenOffice, RTF, PDF, HTML или ZIP;</w:t>
      </w:r>
    </w:p>
    <w:p w:rsidR="00C71F97" w:rsidRDefault="00C71F97">
      <w:pPr>
        <w:pStyle w:val="normal"/>
        <w:numPr>
          <w:ilvl w:val="0"/>
          <w:numId w:val="2"/>
        </w:numPr>
        <w:spacing w:before="220" w:after="220" w:line="360" w:lineRule="auto"/>
        <w:ind w:left="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Прикрепить документ к сообщению электронной почты.</w:t>
      </w:r>
    </w:p>
    <w:p w:rsidR="00C71F97" w:rsidRDefault="00C71F97">
      <w:pPr>
        <w:pStyle w:val="normal"/>
        <w:spacing w:line="360" w:lineRule="auto"/>
        <w:ind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ещё возможности и преимущества даёт этот сервис?</w:t>
      </w:r>
    </w:p>
    <w:p w:rsidR="00C71F97" w:rsidRDefault="00C71F97">
      <w:pPr>
        <w:pStyle w:val="normal"/>
        <w:numPr>
          <w:ilvl w:val="0"/>
          <w:numId w:val="5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Простой доступ к документу по ссылке во время урока.</w:t>
      </w:r>
    </w:p>
    <w:p w:rsidR="00C71F97" w:rsidRDefault="00C71F97">
      <w:pPr>
        <w:pStyle w:val="normal"/>
        <w:numPr>
          <w:ilvl w:val="0"/>
          <w:numId w:val="5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Возможность учителю создавать задание индивидуально для ученика.</w:t>
      </w:r>
    </w:p>
    <w:p w:rsidR="00C71F97" w:rsidRDefault="00C71F97">
      <w:pPr>
        <w:pStyle w:val="normal"/>
        <w:numPr>
          <w:ilvl w:val="0"/>
          <w:numId w:val="5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Постепенное освоение всех инструментов сервиса.</w:t>
      </w:r>
    </w:p>
    <w:p w:rsidR="00C71F97" w:rsidRDefault="00C71F97">
      <w:pPr>
        <w:pStyle w:val="normal"/>
        <w:numPr>
          <w:ilvl w:val="0"/>
          <w:numId w:val="5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Нет сложностей с сохранением документа - всё сохраняется автоматически.</w:t>
      </w:r>
    </w:p>
    <w:p w:rsidR="00C71F97" w:rsidRDefault="00C71F97">
      <w:pPr>
        <w:pStyle w:val="normal"/>
        <w:numPr>
          <w:ilvl w:val="0"/>
          <w:numId w:val="5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Возможность одновременной работы учителю и ученику, а также   </w:t>
      </w:r>
    </w:p>
    <w:p w:rsidR="00C71F97" w:rsidRDefault="00C71F97">
      <w:pPr>
        <w:pStyle w:val="normal"/>
        <w:spacing w:line="360" w:lineRule="auto"/>
        <w:ind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обращение к документу в любое другое удобное время.</w:t>
      </w:r>
    </w:p>
    <w:p w:rsidR="00C71F97" w:rsidRDefault="00C71F97">
      <w:pPr>
        <w:pStyle w:val="normal"/>
        <w:spacing w:line="360" w:lineRule="auto"/>
        <w:ind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чего начать работу?</w:t>
      </w:r>
    </w:p>
    <w:p w:rsidR="00C71F97" w:rsidRDefault="00C71F97">
      <w:pPr>
        <w:pStyle w:val="normal"/>
        <w:numPr>
          <w:ilvl w:val="0"/>
          <w:numId w:val="4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Зайти на почту Google.</w:t>
      </w:r>
    </w:p>
    <w:p w:rsidR="00C71F97" w:rsidRDefault="00C71F97">
      <w:pPr>
        <w:pStyle w:val="normal"/>
        <w:numPr>
          <w:ilvl w:val="0"/>
          <w:numId w:val="4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Найти значок сервисов  в правом верхнем углу, нажать на него и выбрать </w:t>
      </w:r>
    </w:p>
    <w:p w:rsidR="00C71F97" w:rsidRDefault="00C71F97">
      <w:pPr>
        <w:pStyle w:val="normal"/>
        <w:spacing w:line="360" w:lineRule="auto"/>
        <w:ind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значок Диск.</w:t>
      </w:r>
    </w:p>
    <w:p w:rsidR="00C71F97" w:rsidRDefault="00C71F97">
      <w:pPr>
        <w:pStyle w:val="normal"/>
        <w:numPr>
          <w:ilvl w:val="0"/>
          <w:numId w:val="4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Найти слева красную кнопку СОЗДАТЬ  и выбрать строку ДОКУМЕНТ</w:t>
      </w:r>
    </w:p>
    <w:p w:rsidR="00C71F97" w:rsidRDefault="00C71F97">
      <w:pPr>
        <w:pStyle w:val="normal"/>
        <w:numPr>
          <w:ilvl w:val="0"/>
          <w:numId w:val="4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Дать ему название, например, Тетрадь,  предоставить доступ ученику.</w:t>
      </w:r>
    </w:p>
    <w:p w:rsidR="00C71F97" w:rsidRDefault="00C71F97">
      <w:pPr>
        <w:pStyle w:val="normal"/>
        <w:spacing w:line="360" w:lineRule="auto"/>
        <w:ind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Документ можно использовать как тетрадь ученика на уроке, где ребёнок </w:t>
      </w:r>
    </w:p>
    <w:p w:rsidR="00C71F97" w:rsidRDefault="00C71F97">
      <w:pPr>
        <w:pStyle w:val="normal"/>
        <w:spacing w:line="360" w:lineRule="auto"/>
        <w:ind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выполняет задания, учитель может проверить, помочь найти ошибки, оценить  </w:t>
      </w:r>
    </w:p>
    <w:p w:rsidR="00C71F97" w:rsidRDefault="00C71F97">
      <w:pPr>
        <w:pStyle w:val="normal"/>
        <w:spacing w:line="360" w:lineRule="auto"/>
        <w:ind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работу.</w:t>
      </w:r>
    </w:p>
    <w:p w:rsidR="00C71F97" w:rsidRDefault="00C71F97">
      <w:pPr>
        <w:pStyle w:val="normal"/>
        <w:spacing w:line="360" w:lineRule="auto"/>
        <w:ind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Виды работ для развития письменной речи:</w:t>
      </w:r>
    </w:p>
    <w:p w:rsidR="00C71F97" w:rsidRDefault="00C71F97">
      <w:pPr>
        <w:pStyle w:val="normal"/>
        <w:numPr>
          <w:ilvl w:val="0"/>
          <w:numId w:val="3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ответы на вопросы;</w:t>
      </w:r>
    </w:p>
    <w:p w:rsidR="00C71F97" w:rsidRDefault="00C71F97">
      <w:pPr>
        <w:pStyle w:val="normal"/>
        <w:numPr>
          <w:ilvl w:val="0"/>
          <w:numId w:val="3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самостоятельное составление предложений;</w:t>
      </w:r>
    </w:p>
    <w:p w:rsidR="00C71F97" w:rsidRDefault="00C71F97">
      <w:pPr>
        <w:pStyle w:val="normal"/>
        <w:numPr>
          <w:ilvl w:val="0"/>
          <w:numId w:val="3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 с деформированным текстом;</w:t>
      </w:r>
    </w:p>
    <w:p w:rsidR="00C71F97" w:rsidRDefault="00C71F97">
      <w:pPr>
        <w:pStyle w:val="normal"/>
        <w:numPr>
          <w:ilvl w:val="0"/>
          <w:numId w:val="3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мини-сочинения;</w:t>
      </w:r>
    </w:p>
    <w:p w:rsidR="00C71F97" w:rsidRDefault="00C71F97">
      <w:pPr>
        <w:pStyle w:val="normal"/>
        <w:numPr>
          <w:ilvl w:val="0"/>
          <w:numId w:val="3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написание письма воображаемому персонажу;</w:t>
      </w:r>
    </w:p>
    <w:p w:rsidR="00C71F97" w:rsidRDefault="00C71F97">
      <w:pPr>
        <w:pStyle w:val="normal"/>
        <w:numPr>
          <w:ilvl w:val="0"/>
          <w:numId w:val="3"/>
        </w:numPr>
        <w:spacing w:line="360" w:lineRule="auto"/>
        <w:ind w:left="0" w:right="-540"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тексты с отсутствием знаков препинания;</w:t>
      </w:r>
    </w:p>
    <w:p w:rsidR="00C71F97" w:rsidRDefault="00C71F97">
      <w:pPr>
        <w:pStyle w:val="normal"/>
        <w:spacing w:before="80" w:after="80" w:line="360" w:lineRule="auto"/>
        <w:ind w:firstLine="5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Требования к результатам обучающихся с ОВЗ группируются в соответствии с ФГОС начального общего образования (предметные, метапредметные, личностные), но обязательно дополняются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группой специальных требований к развитию жизненной компетенции ребенка с ОВЗ,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получающего образование в среде нормально развивающихся сверстников. И одним из требований является овладение ребёнком с ОВЗ навыками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коммуникации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</w:p>
    <w:p w:rsidR="00C71F97" w:rsidRDefault="00C71F97">
      <w:pPr>
        <w:pStyle w:val="normal"/>
        <w:spacing w:before="80" w:after="80" w:line="360" w:lineRule="auto"/>
        <w:ind w:firstLine="555"/>
        <w:jc w:val="both"/>
        <w:rPr>
          <w:rFonts w:ascii="Times New Roman" w:eastAsia="Times New Roman" w:hAnsi="Times New Roman" w:cs="Times New Roman"/>
          <w:color w:val="FF00FF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В случае нормально развивающихся детей и нормальной социальной ситуации вышеперечисленные представления, умения и навыки естественно складываются в процессе семейного воспитания. Для ребенка же с ОВЗ даже при благоприятных семейных условиях, в подавляющем большинстве случаев требуется систематическая специальная педагогическая помощь для формирования коммуникативной компетенции.</w:t>
      </w:r>
    </w:p>
    <w:p w:rsidR="00C71F97" w:rsidRDefault="00C71F97">
      <w:pPr>
        <w:pStyle w:val="normal"/>
        <w:spacing w:before="80" w:after="8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FF00FF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Дополнительное дистанционное образование предоставляет ребёнку максимум возможностей для развития его потенциальных творческих способностей с учётом интересов и желаний, оказывает огромное влияние на его дальнейшую судьбу. Для многих детей – это основная, а иногда и единственная возможность для того, чтобы получить  жизненно важные практические навыки.</w:t>
      </w:r>
    </w:p>
    <w:p w:rsidR="00C71F97" w:rsidRDefault="00C71F97">
      <w:pPr>
        <w:pStyle w:val="a0"/>
        <w:spacing w:before="80" w:after="8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" w:name="docs-internal-guid-364e0b4d-2f0b-8fc9-58"/>
      <w:bookmarkEnd w:id="2"/>
      <w:r>
        <w:rPr>
          <w:rFonts w:ascii="Times New Roman" w:eastAsia="Times New Roman" w:hAnsi="Times New Roman" w:cs="Times New Roman"/>
          <w:color w:val="000000"/>
          <w:sz w:val="24"/>
        </w:rPr>
        <w:t xml:space="preserve">Литература. </w:t>
      </w:r>
    </w:p>
    <w:p w:rsidR="00C71F97" w:rsidRDefault="00C71F97">
      <w:pPr>
        <w:pStyle w:val="a0"/>
        <w:spacing w:before="80" w:after="80" w:line="360" w:lineRule="auto"/>
        <w:ind w:firstLine="555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1.Баранников А.В.Содержание общего образования. Компетентностный подход - М., ГУ ВШЭ - 2002</w:t>
      </w:r>
    </w:p>
    <w:p w:rsidR="00C71F97" w:rsidRDefault="00C71F97">
      <w:pPr>
        <w:pStyle w:val="a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2.Коноваленко С.В. Коммуникативные способности и социализация детей 5 – 9 лет-М.;  Издательство Гном и Д, 2001.</w:t>
      </w:r>
    </w:p>
    <w:p w:rsidR="00C71F97" w:rsidRDefault="00C71F97">
      <w:pPr>
        <w:pStyle w:val="a0"/>
      </w:pPr>
      <w:r>
        <w:rPr>
          <w:rFonts w:ascii="Times New Roman" w:hAnsi="Times New Roman"/>
          <w:color w:val="000000"/>
        </w:rPr>
        <w:t xml:space="preserve">         3.Кукушкина О.И. Компьютер в специальном обучении: новое средство -новые идеи // Специальное образование в России: вчера, сегодня, завтра. - М.: ИКПРАО; Утрехт: Ин-т Ортопедагогики, 1995.- С. 67-75.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71F97" w:rsidRDefault="00C71F97">
      <w:pPr>
        <w:pStyle w:val="normal"/>
        <w:spacing w:before="80" w:after="80" w:line="360" w:lineRule="auto"/>
        <w:ind w:firstLine="555"/>
        <w:jc w:val="both"/>
      </w:pPr>
    </w:p>
    <w:p w:rsidR="00C71F97" w:rsidRDefault="00C71F97">
      <w:pPr>
        <w:pStyle w:val="normal"/>
        <w:spacing w:line="360" w:lineRule="auto"/>
        <w:ind w:firstLine="5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71F97" w:rsidRDefault="00C71F97">
      <w:pPr>
        <w:pStyle w:val="normal"/>
        <w:spacing w:line="360" w:lineRule="auto"/>
        <w:ind w:firstLine="555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C71F97">
      <w:pgSz w:w="11906" w:h="16838"/>
      <w:pgMar w:top="1133" w:right="1133" w:bottom="1133" w:left="113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color w:val="444444"/>
        <w:sz w:val="20"/>
        <w:u w:val="none"/>
        <w:shd w:val="clear" w:color="auto" w:fill="FFFFFF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E9"/>
    <w:rsid w:val="001F76E9"/>
    <w:rsid w:val="0049560A"/>
    <w:rsid w:val="00C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kern w:val="1"/>
      <w:sz w:val="22"/>
      <w:lang w:eastAsia="ar-SA"/>
    </w:rPr>
  </w:style>
  <w:style w:type="paragraph" w:styleId="1">
    <w:name w:val="heading 1"/>
    <w:next w:val="a0"/>
    <w:qFormat/>
    <w:pPr>
      <w:keepNext/>
      <w:keepLines/>
      <w:widowControl w:val="0"/>
      <w:suppressAutoHyphens/>
      <w:spacing w:before="200" w:line="276" w:lineRule="auto"/>
      <w:outlineLvl w:val="0"/>
    </w:pPr>
    <w:rPr>
      <w:rFonts w:ascii="Trebuchet MS" w:eastAsia="Trebuchet MS" w:hAnsi="Trebuchet MS" w:cs="Trebuchet MS"/>
      <w:color w:val="000000"/>
      <w:kern w:val="1"/>
      <w:sz w:val="32"/>
      <w:lang w:eastAsia="ar-SA"/>
    </w:rPr>
  </w:style>
  <w:style w:type="paragraph" w:styleId="2">
    <w:name w:val="heading 2"/>
    <w:next w:val="a0"/>
    <w:qFormat/>
    <w:pPr>
      <w:keepNext/>
      <w:keepLines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Trebuchet MS" w:eastAsia="Trebuchet MS" w:hAnsi="Trebuchet MS" w:cs="Trebuchet MS"/>
      <w:b/>
      <w:color w:val="000000"/>
      <w:kern w:val="1"/>
      <w:sz w:val="26"/>
      <w:lang w:eastAsia="ar-SA"/>
    </w:rPr>
  </w:style>
  <w:style w:type="paragraph" w:styleId="3">
    <w:name w:val="heading 3"/>
    <w:next w:val="a0"/>
    <w:qFormat/>
    <w:pPr>
      <w:keepNext/>
      <w:keepLines/>
      <w:widowControl w:val="0"/>
      <w:numPr>
        <w:ilvl w:val="2"/>
        <w:numId w:val="1"/>
      </w:numPr>
      <w:suppressAutoHyphens/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  <w:kern w:val="1"/>
      <w:sz w:val="24"/>
      <w:lang w:eastAsia="ar-SA"/>
    </w:rPr>
  </w:style>
  <w:style w:type="paragraph" w:styleId="4">
    <w:name w:val="heading 4"/>
    <w:next w:val="a0"/>
    <w:qFormat/>
    <w:pPr>
      <w:keepNext/>
      <w:keepLines/>
      <w:widowControl w:val="0"/>
      <w:numPr>
        <w:ilvl w:val="3"/>
        <w:numId w:val="1"/>
      </w:numPr>
      <w:suppressAutoHyphens/>
      <w:spacing w:before="160" w:line="276" w:lineRule="auto"/>
      <w:outlineLvl w:val="3"/>
    </w:pPr>
    <w:rPr>
      <w:rFonts w:ascii="Trebuchet MS" w:eastAsia="Trebuchet MS" w:hAnsi="Trebuchet MS" w:cs="Trebuchet MS"/>
      <w:color w:val="666666"/>
      <w:kern w:val="1"/>
      <w:sz w:val="22"/>
      <w:u w:val="single"/>
      <w:lang w:eastAsia="ar-SA"/>
    </w:rPr>
  </w:style>
  <w:style w:type="paragraph" w:styleId="5">
    <w:name w:val="heading 5"/>
    <w:next w:val="a0"/>
    <w:qFormat/>
    <w:pPr>
      <w:keepNext/>
      <w:keepLines/>
      <w:widowControl w:val="0"/>
      <w:numPr>
        <w:ilvl w:val="4"/>
        <w:numId w:val="1"/>
      </w:numPr>
      <w:suppressAutoHyphens/>
      <w:spacing w:before="160" w:line="276" w:lineRule="auto"/>
      <w:outlineLvl w:val="4"/>
    </w:pPr>
    <w:rPr>
      <w:rFonts w:ascii="Trebuchet MS" w:eastAsia="Trebuchet MS" w:hAnsi="Trebuchet MS" w:cs="Trebuchet MS"/>
      <w:color w:val="666666"/>
      <w:kern w:val="1"/>
      <w:sz w:val="22"/>
      <w:lang w:eastAsia="ar-SA"/>
    </w:rPr>
  </w:style>
  <w:style w:type="paragraph" w:styleId="6">
    <w:name w:val="heading 6"/>
    <w:next w:val="a0"/>
    <w:qFormat/>
    <w:pPr>
      <w:keepNext/>
      <w:keepLines/>
      <w:widowControl w:val="0"/>
      <w:numPr>
        <w:ilvl w:val="5"/>
        <w:numId w:val="1"/>
      </w:numPr>
      <w:suppressAutoHyphens/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kern w:val="1"/>
      <w:sz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444444"/>
      <w:sz w:val="20"/>
      <w:u w:val="none"/>
      <w:shd w:val="clear" w:color="auto" w:fill="FFFFFF"/>
    </w:rPr>
  </w:style>
  <w:style w:type="character" w:customStyle="1" w:styleId="WW8Num2z1">
    <w:name w:val="WW8Num2z1"/>
    <w:rPr>
      <w:rFonts w:ascii="Wingdings 2" w:hAnsi="Wingdings 2" w:cs="Wingdings 2"/>
      <w:u w:val="none"/>
    </w:rPr>
  </w:style>
  <w:style w:type="character" w:customStyle="1" w:styleId="WW8Num2z2">
    <w:name w:val="WW8Num2z2"/>
    <w:rPr>
      <w:rFonts w:ascii="OpenSymbol" w:hAnsi="OpenSymbol" w:cs="OpenSymbol"/>
      <w:u w:val="none"/>
    </w:rPr>
  </w:style>
  <w:style w:type="character" w:customStyle="1" w:styleId="WW8Num2z3">
    <w:name w:val="WW8Num2z3"/>
    <w:rPr>
      <w:rFonts w:ascii="Wingdings" w:hAnsi="Wingdings" w:cs="Wingdings"/>
      <w:u w:val="none"/>
    </w:rPr>
  </w:style>
  <w:style w:type="character" w:customStyle="1" w:styleId="WW8Num3z0">
    <w:name w:val="WW8Num3z0"/>
    <w:rPr>
      <w:rFonts w:ascii="Wingdings" w:hAnsi="Wingdings" w:cs="Wingdings"/>
      <w:u w:val="none"/>
    </w:rPr>
  </w:style>
  <w:style w:type="character" w:customStyle="1" w:styleId="WW8Num3z1">
    <w:name w:val="WW8Num3z1"/>
    <w:rPr>
      <w:rFonts w:ascii="Wingdings 2" w:hAnsi="Wingdings 2" w:cs="Wingdings 2"/>
      <w:u w:val="none"/>
    </w:rPr>
  </w:style>
  <w:style w:type="character" w:customStyle="1" w:styleId="WW8Num3z2">
    <w:name w:val="WW8Num3z2"/>
    <w:rPr>
      <w:rFonts w:ascii="OpenSymbol" w:hAnsi="OpenSymbol" w:cs="OpenSymbol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rFonts w:ascii="Wingdings" w:hAnsi="Wingdings" w:cs="Wingdings"/>
      <w:u w:val="none"/>
    </w:rPr>
  </w:style>
  <w:style w:type="character" w:customStyle="1" w:styleId="WW8Num5z1">
    <w:name w:val="WW8Num5z1"/>
    <w:rPr>
      <w:rFonts w:ascii="Wingdings 2" w:hAnsi="Wingdings 2" w:cs="Wingdings 2"/>
      <w:u w:val="none"/>
    </w:rPr>
  </w:style>
  <w:style w:type="character" w:customStyle="1" w:styleId="WW8Num5z2">
    <w:name w:val="WW8Num5z2"/>
    <w:rPr>
      <w:rFonts w:ascii="OpenSymbol" w:hAnsi="OpenSymbol" w:cs="OpenSymbol"/>
      <w:u w:val="none"/>
    </w:rPr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Arial" w:cs="Arial"/>
      <w:color w:val="444444"/>
      <w:sz w:val="20"/>
      <w:u w:val="none"/>
      <w:shd w:val="clear" w:color="auto" w:fill="FFFFFF"/>
    </w:rPr>
  </w:style>
  <w:style w:type="character" w:customStyle="1" w:styleId="ListLabel2">
    <w:name w:val="ListLabel 2"/>
    <w:rPr>
      <w:u w:val="none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kern w:val="1"/>
      <w:sz w:val="22"/>
      <w:lang w:eastAsia="ar-SA"/>
    </w:rPr>
  </w:style>
  <w:style w:type="paragraph" w:styleId="a6">
    <w:name w:val="Title"/>
    <w:basedOn w:val="normal"/>
    <w:next w:val="a7"/>
    <w:qFormat/>
    <w:pPr>
      <w:keepNext/>
      <w:keepLines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a7">
    <w:name w:val="Subtitle"/>
    <w:basedOn w:val="normal"/>
    <w:next w:val="a0"/>
    <w:qFormat/>
    <w:pPr>
      <w:keepNext/>
      <w:keepLines/>
      <w:spacing w:after="200"/>
    </w:pPr>
    <w:rPr>
      <w:rFonts w:ascii="Trebuchet MS" w:eastAsia="Trebuchet MS" w:hAnsi="Trebuchet MS" w:cs="Trebuchet MS"/>
      <w:i/>
      <w:iCs/>
      <w:color w:val="666666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kern w:val="1"/>
      <w:sz w:val="22"/>
      <w:lang w:eastAsia="ar-SA"/>
    </w:rPr>
  </w:style>
  <w:style w:type="paragraph" w:styleId="1">
    <w:name w:val="heading 1"/>
    <w:next w:val="a0"/>
    <w:qFormat/>
    <w:pPr>
      <w:keepNext/>
      <w:keepLines/>
      <w:widowControl w:val="0"/>
      <w:suppressAutoHyphens/>
      <w:spacing w:before="200" w:line="276" w:lineRule="auto"/>
      <w:outlineLvl w:val="0"/>
    </w:pPr>
    <w:rPr>
      <w:rFonts w:ascii="Trebuchet MS" w:eastAsia="Trebuchet MS" w:hAnsi="Trebuchet MS" w:cs="Trebuchet MS"/>
      <w:color w:val="000000"/>
      <w:kern w:val="1"/>
      <w:sz w:val="32"/>
      <w:lang w:eastAsia="ar-SA"/>
    </w:rPr>
  </w:style>
  <w:style w:type="paragraph" w:styleId="2">
    <w:name w:val="heading 2"/>
    <w:next w:val="a0"/>
    <w:qFormat/>
    <w:pPr>
      <w:keepNext/>
      <w:keepLines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Trebuchet MS" w:eastAsia="Trebuchet MS" w:hAnsi="Trebuchet MS" w:cs="Trebuchet MS"/>
      <w:b/>
      <w:color w:val="000000"/>
      <w:kern w:val="1"/>
      <w:sz w:val="26"/>
      <w:lang w:eastAsia="ar-SA"/>
    </w:rPr>
  </w:style>
  <w:style w:type="paragraph" w:styleId="3">
    <w:name w:val="heading 3"/>
    <w:next w:val="a0"/>
    <w:qFormat/>
    <w:pPr>
      <w:keepNext/>
      <w:keepLines/>
      <w:widowControl w:val="0"/>
      <w:numPr>
        <w:ilvl w:val="2"/>
        <w:numId w:val="1"/>
      </w:numPr>
      <w:suppressAutoHyphens/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  <w:kern w:val="1"/>
      <w:sz w:val="24"/>
      <w:lang w:eastAsia="ar-SA"/>
    </w:rPr>
  </w:style>
  <w:style w:type="paragraph" w:styleId="4">
    <w:name w:val="heading 4"/>
    <w:next w:val="a0"/>
    <w:qFormat/>
    <w:pPr>
      <w:keepNext/>
      <w:keepLines/>
      <w:widowControl w:val="0"/>
      <w:numPr>
        <w:ilvl w:val="3"/>
        <w:numId w:val="1"/>
      </w:numPr>
      <w:suppressAutoHyphens/>
      <w:spacing w:before="160" w:line="276" w:lineRule="auto"/>
      <w:outlineLvl w:val="3"/>
    </w:pPr>
    <w:rPr>
      <w:rFonts w:ascii="Trebuchet MS" w:eastAsia="Trebuchet MS" w:hAnsi="Trebuchet MS" w:cs="Trebuchet MS"/>
      <w:color w:val="666666"/>
      <w:kern w:val="1"/>
      <w:sz w:val="22"/>
      <w:u w:val="single"/>
      <w:lang w:eastAsia="ar-SA"/>
    </w:rPr>
  </w:style>
  <w:style w:type="paragraph" w:styleId="5">
    <w:name w:val="heading 5"/>
    <w:next w:val="a0"/>
    <w:qFormat/>
    <w:pPr>
      <w:keepNext/>
      <w:keepLines/>
      <w:widowControl w:val="0"/>
      <w:numPr>
        <w:ilvl w:val="4"/>
        <w:numId w:val="1"/>
      </w:numPr>
      <w:suppressAutoHyphens/>
      <w:spacing w:before="160" w:line="276" w:lineRule="auto"/>
      <w:outlineLvl w:val="4"/>
    </w:pPr>
    <w:rPr>
      <w:rFonts w:ascii="Trebuchet MS" w:eastAsia="Trebuchet MS" w:hAnsi="Trebuchet MS" w:cs="Trebuchet MS"/>
      <w:color w:val="666666"/>
      <w:kern w:val="1"/>
      <w:sz w:val="22"/>
      <w:lang w:eastAsia="ar-SA"/>
    </w:rPr>
  </w:style>
  <w:style w:type="paragraph" w:styleId="6">
    <w:name w:val="heading 6"/>
    <w:next w:val="a0"/>
    <w:qFormat/>
    <w:pPr>
      <w:keepNext/>
      <w:keepLines/>
      <w:widowControl w:val="0"/>
      <w:numPr>
        <w:ilvl w:val="5"/>
        <w:numId w:val="1"/>
      </w:numPr>
      <w:suppressAutoHyphens/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kern w:val="1"/>
      <w:sz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444444"/>
      <w:sz w:val="20"/>
      <w:u w:val="none"/>
      <w:shd w:val="clear" w:color="auto" w:fill="FFFFFF"/>
    </w:rPr>
  </w:style>
  <w:style w:type="character" w:customStyle="1" w:styleId="WW8Num2z1">
    <w:name w:val="WW8Num2z1"/>
    <w:rPr>
      <w:rFonts w:ascii="Wingdings 2" w:hAnsi="Wingdings 2" w:cs="Wingdings 2"/>
      <w:u w:val="none"/>
    </w:rPr>
  </w:style>
  <w:style w:type="character" w:customStyle="1" w:styleId="WW8Num2z2">
    <w:name w:val="WW8Num2z2"/>
    <w:rPr>
      <w:rFonts w:ascii="OpenSymbol" w:hAnsi="OpenSymbol" w:cs="OpenSymbol"/>
      <w:u w:val="none"/>
    </w:rPr>
  </w:style>
  <w:style w:type="character" w:customStyle="1" w:styleId="WW8Num2z3">
    <w:name w:val="WW8Num2z3"/>
    <w:rPr>
      <w:rFonts w:ascii="Wingdings" w:hAnsi="Wingdings" w:cs="Wingdings"/>
      <w:u w:val="none"/>
    </w:rPr>
  </w:style>
  <w:style w:type="character" w:customStyle="1" w:styleId="WW8Num3z0">
    <w:name w:val="WW8Num3z0"/>
    <w:rPr>
      <w:rFonts w:ascii="Wingdings" w:hAnsi="Wingdings" w:cs="Wingdings"/>
      <w:u w:val="none"/>
    </w:rPr>
  </w:style>
  <w:style w:type="character" w:customStyle="1" w:styleId="WW8Num3z1">
    <w:name w:val="WW8Num3z1"/>
    <w:rPr>
      <w:rFonts w:ascii="Wingdings 2" w:hAnsi="Wingdings 2" w:cs="Wingdings 2"/>
      <w:u w:val="none"/>
    </w:rPr>
  </w:style>
  <w:style w:type="character" w:customStyle="1" w:styleId="WW8Num3z2">
    <w:name w:val="WW8Num3z2"/>
    <w:rPr>
      <w:rFonts w:ascii="OpenSymbol" w:hAnsi="OpenSymbol" w:cs="OpenSymbol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rFonts w:ascii="Wingdings" w:hAnsi="Wingdings" w:cs="Wingdings"/>
      <w:u w:val="none"/>
    </w:rPr>
  </w:style>
  <w:style w:type="character" w:customStyle="1" w:styleId="WW8Num5z1">
    <w:name w:val="WW8Num5z1"/>
    <w:rPr>
      <w:rFonts w:ascii="Wingdings 2" w:hAnsi="Wingdings 2" w:cs="Wingdings 2"/>
      <w:u w:val="none"/>
    </w:rPr>
  </w:style>
  <w:style w:type="character" w:customStyle="1" w:styleId="WW8Num5z2">
    <w:name w:val="WW8Num5z2"/>
    <w:rPr>
      <w:rFonts w:ascii="OpenSymbol" w:hAnsi="OpenSymbol" w:cs="OpenSymbol"/>
      <w:u w:val="none"/>
    </w:rPr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Arial" w:cs="Arial"/>
      <w:color w:val="444444"/>
      <w:sz w:val="20"/>
      <w:u w:val="none"/>
      <w:shd w:val="clear" w:color="auto" w:fill="FFFFFF"/>
    </w:rPr>
  </w:style>
  <w:style w:type="character" w:customStyle="1" w:styleId="ListLabel2">
    <w:name w:val="ListLabel 2"/>
    <w:rPr>
      <w:u w:val="none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kern w:val="1"/>
      <w:sz w:val="22"/>
      <w:lang w:eastAsia="ar-SA"/>
    </w:rPr>
  </w:style>
  <w:style w:type="paragraph" w:styleId="a6">
    <w:name w:val="Title"/>
    <w:basedOn w:val="normal"/>
    <w:next w:val="a7"/>
    <w:qFormat/>
    <w:pPr>
      <w:keepNext/>
      <w:keepLines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a7">
    <w:name w:val="Subtitle"/>
    <w:basedOn w:val="normal"/>
    <w:next w:val="a0"/>
    <w:qFormat/>
    <w:pPr>
      <w:keepNext/>
      <w:keepLines/>
      <w:spacing w:after="200"/>
    </w:pPr>
    <w:rPr>
      <w:rFonts w:ascii="Trebuchet MS" w:eastAsia="Trebuchet MS" w:hAnsi="Trebuchet MS" w:cs="Trebuchet MS"/>
      <w:i/>
      <w:iCs/>
      <w:color w:val="666666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Perceptron</cp:lastModifiedBy>
  <cp:revision>2</cp:revision>
  <cp:lastPrinted>1601-01-01T00:00:00Z</cp:lastPrinted>
  <dcterms:created xsi:type="dcterms:W3CDTF">2015-05-13T18:57:00Z</dcterms:created>
  <dcterms:modified xsi:type="dcterms:W3CDTF">2015-05-13T18:57:00Z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