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34" w:rsidRPr="004E1334" w:rsidRDefault="004E1334" w:rsidP="004E1334">
      <w:pPr>
        <w:pStyle w:val="a7"/>
        <w:spacing w:before="0" w:after="0" w:line="360" w:lineRule="auto"/>
        <w:ind w:firstLine="284"/>
        <w:jc w:val="center"/>
        <w:outlineLvl w:val="0"/>
      </w:pPr>
      <w:bookmarkStart w:id="0" w:name="_GoBack"/>
      <w:bookmarkEnd w:id="0"/>
      <w:r w:rsidRPr="004E1334">
        <w:t>ФОРМИРОВАНИЕ СЛОВЕСНОЙ РЕЧИ У ОБУЧАЮЩИХСЯ С НАРУШЕННЫМ СЛУХОМ НА УРОКАХ МАТЕМАТИКИ.</w:t>
      </w:r>
    </w:p>
    <w:p w:rsidR="008A460C" w:rsidRPr="004E1334" w:rsidRDefault="008A460C" w:rsidP="004E1334">
      <w:pPr>
        <w:spacing w:line="360" w:lineRule="auto"/>
        <w:ind w:firstLine="284"/>
        <w:jc w:val="center"/>
        <w:rPr>
          <w:i/>
        </w:rPr>
      </w:pPr>
      <w:r w:rsidRPr="004E1334">
        <w:rPr>
          <w:i/>
        </w:rPr>
        <w:t>Уфимцев С.Г.</w:t>
      </w:r>
    </w:p>
    <w:p w:rsidR="008A460C" w:rsidRPr="00AD3AAA" w:rsidRDefault="008A460C" w:rsidP="004E1334">
      <w:pPr>
        <w:spacing w:line="360" w:lineRule="auto"/>
        <w:ind w:firstLine="284"/>
        <w:jc w:val="center"/>
      </w:pPr>
      <w:r w:rsidRPr="00AD3AAA"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«Эхо»,</w:t>
      </w:r>
    </w:p>
    <w:p w:rsidR="008A460C" w:rsidRPr="00AD3AAA" w:rsidRDefault="008A460C" w:rsidP="004E1334">
      <w:pPr>
        <w:spacing w:line="360" w:lineRule="auto"/>
        <w:ind w:firstLine="284"/>
        <w:jc w:val="center"/>
      </w:pPr>
      <w:r w:rsidRPr="00AD3AAA">
        <w:t>г. Екатеринбург, РФ.</w:t>
      </w:r>
    </w:p>
    <w:p w:rsidR="00AD3AAA" w:rsidRDefault="00AD3AAA" w:rsidP="004E1334">
      <w:pPr>
        <w:spacing w:line="360" w:lineRule="auto"/>
        <w:ind w:firstLine="284"/>
        <w:jc w:val="center"/>
      </w:pPr>
    </w:p>
    <w:p w:rsidR="008A460C" w:rsidRPr="004E1334" w:rsidRDefault="008A460C" w:rsidP="004E1334">
      <w:pPr>
        <w:spacing w:line="360" w:lineRule="auto"/>
        <w:ind w:firstLine="284"/>
        <w:jc w:val="center"/>
      </w:pPr>
      <w:r w:rsidRPr="004E1334">
        <w:t>Аннотация.</w:t>
      </w:r>
    </w:p>
    <w:p w:rsidR="008A460C" w:rsidRDefault="008A460C" w:rsidP="004E1334">
      <w:pPr>
        <w:spacing w:line="360" w:lineRule="auto"/>
        <w:ind w:firstLine="284"/>
        <w:jc w:val="both"/>
      </w:pPr>
      <w:r w:rsidRPr="004E1334">
        <w:t xml:space="preserve">Статья посвящена </w:t>
      </w:r>
      <w:r w:rsidR="00657E7C" w:rsidRPr="004E1334">
        <w:t xml:space="preserve">приемам формирования математической словесной речи, </w:t>
      </w:r>
      <w:r w:rsidR="00E86064" w:rsidRPr="004E1334">
        <w:t>с основным упором на практическую н</w:t>
      </w:r>
      <w:r w:rsidR="004E1334">
        <w:t>аправленность, что способствует</w:t>
      </w:r>
      <w:r w:rsidR="00657E7C" w:rsidRPr="004E1334">
        <w:t xml:space="preserve"> </w:t>
      </w:r>
      <w:r w:rsidR="00E86064" w:rsidRPr="004E1334">
        <w:t>развитию словесно-логического мышления.</w:t>
      </w:r>
    </w:p>
    <w:p w:rsidR="004E1334" w:rsidRPr="004E1334" w:rsidRDefault="004E1334" w:rsidP="004E1334">
      <w:pPr>
        <w:spacing w:line="360" w:lineRule="auto"/>
        <w:ind w:firstLine="284"/>
        <w:jc w:val="both"/>
      </w:pPr>
    </w:p>
    <w:p w:rsidR="00215609" w:rsidRPr="004E1334" w:rsidRDefault="00215609" w:rsidP="00134500">
      <w:pPr>
        <w:pStyle w:val="a7"/>
        <w:spacing w:before="0" w:after="0" w:line="360" w:lineRule="auto"/>
        <w:ind w:firstLine="284"/>
        <w:jc w:val="both"/>
      </w:pPr>
      <w:r w:rsidRPr="004E1334">
        <w:t>Форм</w:t>
      </w:r>
      <w:r w:rsidR="00134500">
        <w:t>ирование словесной речи у</w:t>
      </w:r>
      <w:r w:rsidRPr="004E1334">
        <w:t xml:space="preserve"> обучающихся </w:t>
      </w:r>
      <w:r w:rsidR="00134500">
        <w:rPr>
          <w:lang w:val="en-US"/>
        </w:rPr>
        <w:t>c</w:t>
      </w:r>
      <w:r w:rsidR="00134500" w:rsidRPr="00134500">
        <w:t xml:space="preserve"> </w:t>
      </w:r>
      <w:r w:rsidR="00134500">
        <w:t xml:space="preserve">нарушенным слухом </w:t>
      </w:r>
      <w:r w:rsidRPr="004E1334">
        <w:t>необходимо при изучении математики, так как благодаря овладению лексическими средствами и грамматическим строем языка они приобретают возможность усвоения системы математических знаний</w:t>
      </w:r>
      <w:r w:rsidR="00F47CF0" w:rsidRPr="004E1334">
        <w:t xml:space="preserve">. </w:t>
      </w:r>
      <w:r w:rsidRPr="004E1334">
        <w:t>Успехи, достигнутые в овладении словесной речью и в усвоении математических знаний, содействуют развитию слов</w:t>
      </w:r>
      <w:r w:rsidR="004E1334">
        <w:t>есно-логического мышления</w:t>
      </w:r>
      <w:r w:rsidR="00F47CF0" w:rsidRPr="004E1334">
        <w:t> обучающихся</w:t>
      </w:r>
      <w:r w:rsidRPr="004E1334">
        <w:t xml:space="preserve"> с нарушением слуха. Совершенствование мыслительной деятельности в свою очередь оказывает влияние на «формирование у </w:t>
      </w:r>
      <w:r w:rsidR="00134500" w:rsidRPr="004E1334">
        <w:t xml:space="preserve">обучающихся </w:t>
      </w:r>
      <w:r w:rsidR="00134500">
        <w:rPr>
          <w:lang w:val="en-US"/>
        </w:rPr>
        <w:t>c</w:t>
      </w:r>
      <w:r w:rsidR="00134500" w:rsidRPr="00134500">
        <w:t xml:space="preserve"> </w:t>
      </w:r>
      <w:r w:rsidR="00134500">
        <w:t>нарушенным слухом</w:t>
      </w:r>
      <w:r w:rsidRPr="004E1334">
        <w:t xml:space="preserve"> системы математических понятий и на усвоение ими основ курса математики».</w:t>
      </w:r>
      <w:r w:rsidR="00F47CF0" w:rsidRPr="004E1334">
        <w:t xml:space="preserve">  </w:t>
      </w:r>
      <w:r w:rsidRPr="004E1334">
        <w:t>На уроках математики работа над словесной речью строится в направлении развития слуховой функции и п</w:t>
      </w:r>
      <w:r w:rsidR="00E86064" w:rsidRPr="004E1334">
        <w:t>роизносительных навыков обучающихся</w:t>
      </w:r>
      <w:r w:rsidRPr="004E1334">
        <w:t>, совершенствования знаний грамматического строя языка и расширения лексико-фра</w:t>
      </w:r>
      <w:r w:rsidR="00E86064" w:rsidRPr="004E1334">
        <w:t>зеологического запаса ребенка</w:t>
      </w:r>
      <w:r w:rsidRPr="004E1334">
        <w:t>. Речевой материал нематематического характера, используемый на уроках математики, в большинстве случаев з</w:t>
      </w:r>
      <w:r w:rsidR="00E86064" w:rsidRPr="004E1334">
        <w:t>наком обучающимся</w:t>
      </w:r>
      <w:r w:rsidRPr="004E1334">
        <w:t xml:space="preserve">. Значение незнакомых или </w:t>
      </w:r>
      <w:r w:rsidR="004E1334">
        <w:t>недостаточно усвоенных ими слов</w:t>
      </w:r>
      <w:r w:rsidRPr="004E1334">
        <w:t xml:space="preserve"> раскрывается по ходу работы с помощью приемов, применяемых на различных уроках.</w:t>
      </w:r>
    </w:p>
    <w:p w:rsidR="00215609" w:rsidRPr="004E1334" w:rsidRDefault="00215609" w:rsidP="004E1334">
      <w:pPr>
        <w:pStyle w:val="a7"/>
        <w:spacing w:before="0" w:after="0" w:line="360" w:lineRule="auto"/>
        <w:ind w:firstLine="284"/>
        <w:jc w:val="both"/>
      </w:pPr>
      <w:r w:rsidRPr="004E1334">
        <w:t>К ним относятся следующие:</w:t>
      </w:r>
    </w:p>
    <w:p w:rsidR="00215609" w:rsidRPr="004E1334" w:rsidRDefault="00215609" w:rsidP="004E1334">
      <w:pPr>
        <w:pStyle w:val="a7"/>
        <w:numPr>
          <w:ilvl w:val="0"/>
          <w:numId w:val="3"/>
        </w:numPr>
        <w:spacing w:before="0" w:after="0" w:line="360" w:lineRule="auto"/>
        <w:ind w:left="0" w:firstLine="284"/>
        <w:jc w:val="both"/>
      </w:pPr>
      <w:r w:rsidRPr="004E1334">
        <w:t>Замена слова другим словом или словосочетанием, значение которого усвоено обучающимися;</w:t>
      </w:r>
    </w:p>
    <w:p w:rsidR="00215609" w:rsidRPr="004E1334" w:rsidRDefault="002C44AF" w:rsidP="004E1334">
      <w:pPr>
        <w:pStyle w:val="a7"/>
        <w:numPr>
          <w:ilvl w:val="0"/>
          <w:numId w:val="3"/>
        </w:numPr>
        <w:spacing w:before="0" w:after="0" w:line="360" w:lineRule="auto"/>
        <w:ind w:left="0" w:firstLine="284"/>
        <w:jc w:val="both"/>
      </w:pPr>
      <w:r w:rsidRPr="004E1334">
        <w:t>С</w:t>
      </w:r>
      <w:r w:rsidR="00215609" w:rsidRPr="004E1334">
        <w:t xml:space="preserve">ловесные пояснения строить с опорой различного рода наглядностью (схемы, чертежи, диаграммы, рисунки). </w:t>
      </w:r>
    </w:p>
    <w:p w:rsidR="00215609" w:rsidRPr="004E1334" w:rsidRDefault="00215609" w:rsidP="004E1334">
      <w:pPr>
        <w:pStyle w:val="a7"/>
        <w:numPr>
          <w:ilvl w:val="0"/>
          <w:numId w:val="3"/>
        </w:numPr>
        <w:spacing w:before="0" w:after="0" w:line="360" w:lineRule="auto"/>
        <w:ind w:left="0" w:firstLine="284"/>
        <w:jc w:val="both"/>
      </w:pPr>
      <w:r w:rsidRPr="004E1334">
        <w:t xml:space="preserve">Выполнение практического действия. </w:t>
      </w:r>
    </w:p>
    <w:p w:rsidR="00215609" w:rsidRPr="004E1334" w:rsidRDefault="00215609" w:rsidP="004E1334">
      <w:pPr>
        <w:pStyle w:val="a7"/>
        <w:numPr>
          <w:ilvl w:val="0"/>
          <w:numId w:val="3"/>
        </w:numPr>
        <w:spacing w:before="0" w:after="0" w:line="360" w:lineRule="auto"/>
        <w:ind w:left="0" w:firstLine="284"/>
        <w:jc w:val="both"/>
      </w:pPr>
      <w:r w:rsidRPr="004E1334">
        <w:t xml:space="preserve">Показ предмета или картинки. </w:t>
      </w:r>
    </w:p>
    <w:p w:rsidR="00215609" w:rsidRPr="004E1334" w:rsidRDefault="00215609" w:rsidP="004E1334">
      <w:pPr>
        <w:pStyle w:val="a7"/>
        <w:spacing w:before="0" w:after="0" w:line="360" w:lineRule="auto"/>
        <w:ind w:firstLine="284"/>
        <w:jc w:val="both"/>
      </w:pPr>
      <w:r w:rsidRPr="004E1334">
        <w:lastRenderedPageBreak/>
        <w:t>Работа над речевым материалом должна строиться так, чтобы она не отвлекал</w:t>
      </w:r>
      <w:r w:rsidR="00E86064" w:rsidRPr="004E1334">
        <w:t>а обучающихся</w:t>
      </w:r>
      <w:r w:rsidRPr="004E1334">
        <w:t xml:space="preserve"> от содержания текста. В тех случаях, когда это сделать трудно, полезно предусмотреть такую работу перед ознакомлением с текстом.</w:t>
      </w:r>
    </w:p>
    <w:p w:rsidR="00215609" w:rsidRPr="004E1334" w:rsidRDefault="00215609" w:rsidP="004E1334">
      <w:pPr>
        <w:pStyle w:val="a7"/>
        <w:spacing w:before="0" w:after="0" w:line="360" w:lineRule="auto"/>
        <w:ind w:firstLine="284"/>
        <w:jc w:val="both"/>
      </w:pPr>
      <w:r w:rsidRPr="004E1334">
        <w:t xml:space="preserve">Известно, что более позднее и замедленное, чем у слышащих, развитие словесной речи и словесно-логического мышления сказывается </w:t>
      </w:r>
      <w:r w:rsidR="008A460C" w:rsidRPr="004E1334">
        <w:t xml:space="preserve">на формировании понятий у </w:t>
      </w:r>
      <w:r w:rsidR="00134500" w:rsidRPr="004E1334">
        <w:t xml:space="preserve">обучающихся </w:t>
      </w:r>
      <w:r w:rsidR="00134500">
        <w:rPr>
          <w:lang w:val="en-US"/>
        </w:rPr>
        <w:t>c</w:t>
      </w:r>
      <w:r w:rsidR="00134500" w:rsidRPr="00134500">
        <w:t xml:space="preserve"> </w:t>
      </w:r>
      <w:r w:rsidR="00134500">
        <w:t>нарушенным слухом</w:t>
      </w:r>
      <w:r w:rsidRPr="004E1334">
        <w:t>.</w:t>
      </w:r>
    </w:p>
    <w:p w:rsidR="00215609" w:rsidRPr="004E1334" w:rsidRDefault="00215609" w:rsidP="004E1334">
      <w:pPr>
        <w:pStyle w:val="a7"/>
        <w:spacing w:before="0" w:after="0" w:line="360" w:lineRule="auto"/>
        <w:ind w:firstLine="284"/>
        <w:jc w:val="both"/>
      </w:pPr>
      <w:r w:rsidRPr="004E1334">
        <w:t>По мере расширения знаний и практического опыта п</w:t>
      </w:r>
      <w:r w:rsidR="00E86064" w:rsidRPr="004E1334">
        <w:t>ервоначальные обобщения обучающихся</w:t>
      </w:r>
      <w:r w:rsidRPr="004E1334">
        <w:t xml:space="preserve"> с нарушением слуха совершенствуются. Одн</w:t>
      </w:r>
      <w:r w:rsidR="00E86064" w:rsidRPr="004E1334">
        <w:t xml:space="preserve">ако своеобразие обобщений </w:t>
      </w:r>
      <w:r w:rsidR="00134500">
        <w:t>у</w:t>
      </w:r>
      <w:r w:rsidR="00134500" w:rsidRPr="004E1334">
        <w:t xml:space="preserve"> обучающихся </w:t>
      </w:r>
      <w:r w:rsidR="00134500">
        <w:rPr>
          <w:lang w:val="en-US"/>
        </w:rPr>
        <w:t>c</w:t>
      </w:r>
      <w:r w:rsidR="00134500" w:rsidRPr="00134500">
        <w:t xml:space="preserve"> </w:t>
      </w:r>
      <w:r w:rsidR="00134500">
        <w:t>нарушенным слухом</w:t>
      </w:r>
      <w:r w:rsidRPr="004E1334">
        <w:t xml:space="preserve"> не преодолевается и сохраняется на протяжении длительного времени. </w:t>
      </w:r>
    </w:p>
    <w:p w:rsidR="002C44AF" w:rsidRPr="004E1334" w:rsidRDefault="002C44AF" w:rsidP="004E1334">
      <w:pPr>
        <w:pStyle w:val="a7"/>
        <w:spacing w:before="0" w:after="0" w:line="360" w:lineRule="auto"/>
        <w:ind w:firstLine="284"/>
        <w:jc w:val="both"/>
      </w:pPr>
      <w:r w:rsidRPr="004E1334">
        <w:t>Бо</w:t>
      </w:r>
      <w:r w:rsidR="004E1334">
        <w:t>льшое значение для формирования</w:t>
      </w:r>
      <w:r w:rsidRPr="004E1334">
        <w:t xml:space="preserve"> словесной речи обучающихся имеет применение различных видов практической направленности. Так в пятом классе при закреплении знаний об измерении площади прямоугольника важно добиться от обучающихся не только правила и умения применять его</w:t>
      </w:r>
      <w:r w:rsidR="00B6776F" w:rsidRPr="004E1334">
        <w:t xml:space="preserve"> для решения задач с готовыми данными, но и знания того, какие измерения требуется про</w:t>
      </w:r>
      <w:r w:rsidR="004E1334">
        <w:t xml:space="preserve">извести для вычисления, например, </w:t>
      </w:r>
      <w:r w:rsidR="00B6776F" w:rsidRPr="004E1334">
        <w:t xml:space="preserve">площади пола, стола, рисунка прямоугольной формы и т.д.: «Для вычисления площади прямоугольника надо измерить длину и </w:t>
      </w:r>
      <w:proofErr w:type="gramStart"/>
      <w:r w:rsidR="00B6776F" w:rsidRPr="004E1334">
        <w:t>ширину</w:t>
      </w:r>
      <w:proofErr w:type="gramEnd"/>
      <w:r w:rsidR="00B6776F" w:rsidRPr="004E1334">
        <w:t xml:space="preserve"> и полученные числа перемножить».</w:t>
      </w:r>
    </w:p>
    <w:p w:rsidR="00B6776F" w:rsidRPr="004E1334" w:rsidRDefault="00B6776F" w:rsidP="004E1334">
      <w:pPr>
        <w:pStyle w:val="a7"/>
        <w:spacing w:before="0" w:after="0" w:line="360" w:lineRule="auto"/>
        <w:ind w:firstLine="284"/>
        <w:jc w:val="both"/>
      </w:pPr>
      <w:r w:rsidRPr="004E1334">
        <w:t>Для усвоения речевого материала, специфичного для курса математики, необходимо, чтобы новые сведения усваивались обучающимися во взаимосвязи с ранее пройденным материалом</w:t>
      </w:r>
      <w:r w:rsidR="00AD5D5A" w:rsidRPr="004E1334">
        <w:t xml:space="preserve">. Так при изучении в 5 классе темы «Объем прямоугольного параллелепипеда», обучающиеся знакомятся с новой величиной – объемом. </w:t>
      </w:r>
      <w:r w:rsidR="002A262F" w:rsidRPr="004E1334">
        <w:t>Повторяем с обучающимися понятие длины, ширины. Вводим новое понятие – высота. При закреплении знаний об измерении объема прямоугольного параллелепипеда важно добиться не только правила нахождения объема по готовым данным, но и знания того, какие измерения требуются для вычисления объема данной геометрической фигуры: длина, ширина, высота. Правильно, с понимаем, формулируют правило: «Чтобы найти объем прямоугольного параллелепипеда, надо его длину умножить на ширину и на высоту.</w:t>
      </w:r>
    </w:p>
    <w:p w:rsidR="00215609" w:rsidRPr="004E1334" w:rsidRDefault="00215609" w:rsidP="004E1334">
      <w:pPr>
        <w:pStyle w:val="a7"/>
        <w:spacing w:before="0" w:after="0" w:line="360" w:lineRule="auto"/>
        <w:ind w:firstLine="284"/>
        <w:jc w:val="both"/>
      </w:pPr>
      <w:r w:rsidRPr="004E1334">
        <w:t xml:space="preserve">Своеобразие усвоения </w:t>
      </w:r>
      <w:r w:rsidR="00134500" w:rsidRPr="004E1334">
        <w:t>обучающи</w:t>
      </w:r>
      <w:r w:rsidR="00134500">
        <w:t>мися</w:t>
      </w:r>
      <w:r w:rsidR="00134500" w:rsidRPr="004E1334">
        <w:t xml:space="preserve"> </w:t>
      </w:r>
      <w:r w:rsidR="00134500">
        <w:rPr>
          <w:lang w:val="en-US"/>
        </w:rPr>
        <w:t>c</w:t>
      </w:r>
      <w:r w:rsidR="00134500" w:rsidRPr="00134500">
        <w:t xml:space="preserve"> </w:t>
      </w:r>
      <w:r w:rsidR="00134500">
        <w:t xml:space="preserve">нарушенным слухом </w:t>
      </w:r>
      <w:r w:rsidRPr="004E1334">
        <w:t>математических понятий должно учитываться в работе над речевым материалом, специфичным для курса математики.</w:t>
      </w:r>
    </w:p>
    <w:p w:rsidR="00215609" w:rsidRPr="004E1334" w:rsidRDefault="00215609" w:rsidP="004E1334">
      <w:pPr>
        <w:pStyle w:val="a7"/>
        <w:spacing w:before="0" w:after="0" w:line="360" w:lineRule="auto"/>
        <w:ind w:firstLine="284"/>
        <w:jc w:val="both"/>
      </w:pPr>
      <w:r w:rsidRPr="004E1334">
        <w:t>Математика в определенном смысле общезначима, она является универсальным инструментом исследования и познания для ребенка с нарушениями слуха.</w:t>
      </w:r>
    </w:p>
    <w:p w:rsidR="004E1334" w:rsidRDefault="004E1334" w:rsidP="004E1334">
      <w:pPr>
        <w:pStyle w:val="a7"/>
        <w:spacing w:before="0" w:after="0" w:line="360" w:lineRule="auto"/>
        <w:ind w:firstLine="284"/>
        <w:jc w:val="both"/>
      </w:pPr>
    </w:p>
    <w:p w:rsidR="00215609" w:rsidRPr="004E1334" w:rsidRDefault="00215609" w:rsidP="004E1334">
      <w:pPr>
        <w:pStyle w:val="a7"/>
        <w:spacing w:before="0" w:after="0" w:line="360" w:lineRule="auto"/>
        <w:ind w:firstLine="284"/>
        <w:jc w:val="both"/>
      </w:pPr>
      <w:r w:rsidRPr="004E1334">
        <w:t>Литература:</w:t>
      </w:r>
    </w:p>
    <w:p w:rsidR="00215609" w:rsidRPr="004E1334" w:rsidRDefault="00215609" w:rsidP="004E1334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4E1334">
        <w:t>Крутецкий В. А. Психология математических способностей школьников. М., 1968.</w:t>
      </w:r>
    </w:p>
    <w:p w:rsidR="00215609" w:rsidRPr="004E1334" w:rsidRDefault="00215609" w:rsidP="004E1334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4E1334">
        <w:t>Рубинштейн С. Л., «О мышлении и путях его исследования», М.: Просвещение, 1958.</w:t>
      </w:r>
    </w:p>
    <w:p w:rsidR="00215609" w:rsidRPr="004E1334" w:rsidRDefault="00215609" w:rsidP="004E1334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4E1334">
        <w:lastRenderedPageBreak/>
        <w:t>Зыков С.А. Обучение глухих детей языку по принципу формирования речевого общения. – М., 1961г.</w:t>
      </w:r>
    </w:p>
    <w:p w:rsidR="00215609" w:rsidRPr="004E1334" w:rsidRDefault="00215609" w:rsidP="004E1334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4E1334">
        <w:t>Сухова В.Б. Обучение математики в 5-8 классах школ глухих. М: Просвещение, 1993.</w:t>
      </w:r>
    </w:p>
    <w:p w:rsidR="00215609" w:rsidRPr="004E1334" w:rsidRDefault="00215609" w:rsidP="004E1334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4E1334">
        <w:t>Крутецкий В. А. Психология математических способностей школьников. М., 1968.</w:t>
      </w:r>
    </w:p>
    <w:p w:rsidR="00215609" w:rsidRPr="004E1334" w:rsidRDefault="00215609" w:rsidP="004E1334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4E1334">
        <w:t>Рубинштейн С. Л., «О мышлении и путях его исследования», М.: Просвещение, 1958.</w:t>
      </w:r>
    </w:p>
    <w:p w:rsidR="00215609" w:rsidRPr="004E1334" w:rsidRDefault="00215609" w:rsidP="004E1334">
      <w:pPr>
        <w:spacing w:line="360" w:lineRule="auto"/>
        <w:ind w:firstLine="284"/>
        <w:jc w:val="both"/>
      </w:pPr>
    </w:p>
    <w:sectPr w:rsidR="00215609" w:rsidRPr="004E1334" w:rsidSect="004E133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BE30A2"/>
    <w:multiLevelType w:val="hybridMultilevel"/>
    <w:tmpl w:val="0070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F0"/>
    <w:rsid w:val="00134500"/>
    <w:rsid w:val="00215609"/>
    <w:rsid w:val="002A262F"/>
    <w:rsid w:val="002C44AF"/>
    <w:rsid w:val="0030776D"/>
    <w:rsid w:val="004106F2"/>
    <w:rsid w:val="004E1334"/>
    <w:rsid w:val="00657E7C"/>
    <w:rsid w:val="008A460C"/>
    <w:rsid w:val="009454C5"/>
    <w:rsid w:val="00AD3AAA"/>
    <w:rsid w:val="00AD5D5A"/>
    <w:rsid w:val="00B6776F"/>
    <w:rsid w:val="00E86064"/>
    <w:rsid w:val="00F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DF2CF1-4A96-4E47-85BA-004CC900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Document Map"/>
    <w:basedOn w:val="a"/>
    <w:semiHidden/>
    <w:rsid w:val="00F47C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работы с глухими и слабослышащими школьниками показывает, что коррекционная работа по развитию словесной речи на уроках математики страдает рядом существенных недостатков, которые снижают качество обучения</vt:lpstr>
    </vt:vector>
  </TitlesOfParts>
  <Company>MoBIL GROUP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работы с глухими и слабослышащими школьниками показывает, что коррекционная работа по развитию словесной речи на уроках математики страдает рядом существенных недостатков, которые снижают качество обучения</dc:title>
  <dc:subject/>
  <dc:creator>User</dc:creator>
  <cp:keywords/>
  <cp:lastModifiedBy>Пользователь Windows</cp:lastModifiedBy>
  <cp:revision>2</cp:revision>
  <cp:lastPrinted>1601-01-01T00:00:00Z</cp:lastPrinted>
  <dcterms:created xsi:type="dcterms:W3CDTF">2017-04-08T10:11:00Z</dcterms:created>
  <dcterms:modified xsi:type="dcterms:W3CDTF">2017-04-08T10:11:00Z</dcterms:modified>
</cp:coreProperties>
</file>